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4CA64" w14:textId="77777777" w:rsidR="007A1A92" w:rsidRDefault="0085324F" w:rsidP="006460C0">
      <w:pPr>
        <w:ind w:left="-720"/>
      </w:pPr>
      <w:r>
        <w:rPr>
          <w:noProof/>
          <w:lang w:eastAsia="ja-JP"/>
        </w:rPr>
        <mc:AlternateContent>
          <mc:Choice Requires="wps">
            <w:drawing>
              <wp:anchor distT="0" distB="0" distL="457200" distR="457200" simplePos="0" relativeHeight="251656704" behindDoc="0" locked="0" layoutInCell="1" allowOverlap="1" wp14:anchorId="7B55276F" wp14:editId="0CD6DA58">
                <wp:simplePos x="0" y="0"/>
                <wp:positionH relativeFrom="margin">
                  <wp:posOffset>670955</wp:posOffset>
                </wp:positionH>
                <wp:positionV relativeFrom="margin">
                  <wp:posOffset>534522</wp:posOffset>
                </wp:positionV>
                <wp:extent cx="5605153" cy="570230"/>
                <wp:effectExtent l="25400" t="25400" r="20955" b="31115"/>
                <wp:wrapNone/>
                <wp:docPr id="3"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605153" cy="570230"/>
                        </a:xfrm>
                        <a:prstGeom prst="rect">
                          <a:avLst/>
                        </a:prstGeom>
                        <a:solidFill>
                          <a:schemeClr val="bg1"/>
                        </a:solidFill>
                        <a:ln w="44450" cmpd="thinThick">
                          <a:solidFill>
                            <a:schemeClr val="tx1"/>
                          </a:solidFill>
                          <a:miter lim="800000"/>
                        </a:ln>
                      </wps:spPr>
                      <wps:txbx>
                        <w:txbxContent>
                          <w:p w14:paraId="06E92C53" w14:textId="236B07AC" w:rsidR="007A1A92" w:rsidRPr="004F644E" w:rsidRDefault="00AB2664" w:rsidP="0085324F">
                            <w:pPr>
                              <w:pStyle w:val="Footer"/>
                              <w:jc w:val="center"/>
                              <w:rPr>
                                <w:color w:val="000000" w:themeColor="text1"/>
                                <w:sz w:val="28"/>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TitleChar"/>
                                <w:caps w:val="0"/>
                                <w:color w:val="000000" w:themeColor="text1"/>
                                <w:spacing w:val="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ADVICE ON TAKING A NEW JOB</w:t>
                            </w:r>
                          </w:p>
                        </w:txbxContent>
                      </wps:txbx>
                      <wps:bodyPr vert="horz" wrap="square" lIns="274320" tIns="91440" rIns="274320" bIns="91440" rtlCol="0" anchor="ctr" anchorCtr="0">
                        <a:spAutoFit/>
                      </wps:bodyPr>
                    </wps:wsp>
                  </a:graphicData>
                </a:graphic>
                <wp14:sizeRelH relativeFrom="margin">
                  <wp14:pctWidth>0</wp14:pctWidth>
                </wp14:sizeRelH>
                <wp14:sizeRelV relativeFrom="margin">
                  <wp14:pctHeight>11000</wp14:pctHeight>
                </wp14:sizeRelV>
              </wp:anchor>
            </w:drawing>
          </mc:Choice>
          <mc:Fallback>
            <w:pict>
              <v:rect w14:anchorId="7B55276F" id="Title 1" o:spid="_x0000_s1026" style="position:absolute;left:0;text-align:left;margin-left:52.85pt;margin-top:42.1pt;width:441.35pt;height:44.9pt;z-index:251656704;visibility:visible;mso-wrap-style:square;mso-width-percent:0;mso-height-percent:110;mso-wrap-distance-left:36pt;mso-wrap-distance-top:0;mso-wrap-distance-right:36pt;mso-wrap-distance-bottom:0;mso-position-horizontal:absolute;mso-position-horizontal-relative:margin;mso-position-vertical:absolute;mso-position-vertical-relative:margin;mso-width-percent:0;mso-height-percent:11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" fillcolor="white [3212]" strokecolor="black [3213]" strokeweight="3.5pt">
                <v:stroke linestyle="thinThick"/>
                <v:path arrowok="t"/>
                <o:lock v:ext="edit" grouping="t"/>
                <v:textbox style="mso-fit-shape-to-text:t" inset="21.6pt,7.2pt,21.6pt,7.2pt">
                  <w:txbxContent>
                    <w:p w14:paraId="06E92C53" w14:textId="236B07AC" w:rsidR="007A1A92" w:rsidRPr="004F644E" w:rsidRDefault="00AB2664" w:rsidP="0085324F">
                      <w:pPr>
                        <w:pStyle w:val="Footer"/>
                        <w:jc w:val="center"/>
                        <w:rPr>
                          <w:color w:val="000000" w:themeColor="text1"/>
                          <w:sz w:val="28"/>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TitleChar"/>
                          <w:caps w:val="0"/>
                          <w:color w:val="000000" w:themeColor="text1"/>
                          <w:spacing w:val="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ADVICE ON TAKING A NEW JOB</w:t>
                      </w:r>
                    </w:p>
                  </w:txbxContent>
                </v:textbox>
                <w10:wrap anchorx="margin" anchory="margin"/>
              </v:rect>
            </w:pict>
          </mc:Fallback>
        </mc:AlternateContent>
      </w:r>
      <w:r w:rsidRPr="0085324F">
        <w:rPr>
          <w:noProof/>
        </w:rPr>
        <w:drawing>
          <wp:inline distT="0" distB="0" distL="0" distR="0" wp14:anchorId="29830FC0" wp14:editId="240011EB">
            <wp:extent cx="7821637" cy="1543050"/>
            <wp:effectExtent l="0" t="0" r="1905" b="0"/>
            <wp:docPr id="2" name="Picture 1" descr="Untitled-2.jpg">
              <a:extLst xmlns:a="http://schemas.openxmlformats.org/drawingml/2006/main">
                <a:ext uri="{FF2B5EF4-FFF2-40B4-BE49-F238E27FC236}">
                  <a16:creationId xmlns:a16="http://schemas.microsoft.com/office/drawing/2014/main" id="{3977DF28-A914-7241-8017-5395F5085AF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Untitled-2.jpg">
                      <a:extLst>
                        <a:ext uri="{FF2B5EF4-FFF2-40B4-BE49-F238E27FC236}">
                          <a16:creationId xmlns:a16="http://schemas.microsoft.com/office/drawing/2014/main" id="{3977DF28-A914-7241-8017-5395F5085AFB}"/>
                        </a:ext>
                      </a:extLst>
                    </pic:cNvPr>
                    <pic:cNvPicPr>
                      <a:picLocks noChangeAspect="1"/>
                    </pic:cNvPicPr>
                  </pic:nvPicPr>
                  <pic:blipFill rotWithShape="1">
                    <a:blip r:embed="rId9" cstate="print">
                      <a:extLst>
                        <a:ext uri="{28A0092B-C50C-407E-A947-70E740481C1C}">
                          <a14:useLocalDpi xmlns:a14="http://schemas.microsoft.com/office/drawing/2010/main" val="0"/>
                        </a:ext>
                      </a:extLst>
                    </a:blip>
                    <a:srcRect t="73" r="27016" b="-73"/>
                    <a:stretch/>
                  </pic:blipFill>
                  <pic:spPr>
                    <a:xfrm>
                      <a:off x="0" y="0"/>
                      <a:ext cx="7905728" cy="1559639"/>
                    </a:xfrm>
                    <a:prstGeom prst="rect">
                      <a:avLst/>
                    </a:prstGeom>
                  </pic:spPr>
                </pic:pic>
              </a:graphicData>
            </a:graphic>
          </wp:inline>
        </w:drawing>
      </w:r>
    </w:p>
    <w:p w14:paraId="17952477" w14:textId="77777777" w:rsidR="007A1A92" w:rsidRDefault="007A1A92">
      <w:pPr>
        <w:sectPr w:rsidR="007A1A92" w:rsidSect="00070CF3">
          <w:type w:val="continuous"/>
          <w:pgSz w:w="12240" w:h="15840"/>
          <w:pgMar w:top="0" w:right="720" w:bottom="720" w:left="720" w:header="720" w:footer="720" w:gutter="0"/>
          <w:cols w:space="720"/>
          <w:docGrid w:linePitch="360"/>
        </w:sectPr>
      </w:pPr>
    </w:p>
    <w:p w14:paraId="79339C63" w14:textId="6994BAB9" w:rsidR="007A1A92" w:rsidRDefault="00AB2664" w:rsidP="00AB2664">
      <w:pPr>
        <w:pStyle w:val="Heading1"/>
        <w:jc w:val="left"/>
        <w:sectPr w:rsidR="007A1A92" w:rsidSect="00070CF3">
          <w:type w:val="continuous"/>
          <w:pgSz w:w="12240" w:h="15840"/>
          <w:pgMar w:top="0" w:right="1080" w:bottom="1080" w:left="1080" w:header="720" w:footer="720" w:gutter="0"/>
          <w:cols w:space="720"/>
          <w:docGrid w:linePitch="360"/>
        </w:sectPr>
      </w:pPr>
      <w:r w:rsidRPr="00AB2664">
        <w:rPr>
          <w:rFonts w:ascii="MingLiU" w:eastAsia="MingLiU" w:hAnsi="MingLiU"/>
          <w:b/>
          <w:i/>
          <w:sz w:val="36"/>
          <w:szCs w:val="28"/>
        </w:rPr>
        <w:t xml:space="preserve">Top 10 Factors to Consider When Offered a New Job </w:t>
      </w:r>
      <w:r w:rsidR="004F644E">
        <w:t>By: Laura Woodside</w:t>
      </w:r>
      <w:r w:rsidR="0005102D">
        <w:t xml:space="preserve">  </w:t>
      </w:r>
    </w:p>
    <w:p w14:paraId="2171E457" w14:textId="77777777" w:rsidR="009B0D08" w:rsidRDefault="009B0D08" w:rsidP="00CA1591">
      <w:pPr>
        <w:rPr>
          <w:rFonts w:ascii="Georgia" w:hAnsi="Georgia" w:cs="Arial"/>
          <w:color w:val="7F7F7F" w:themeColor="text1" w:themeTint="80"/>
          <w:sz w:val="24"/>
          <w:szCs w:val="24"/>
        </w:rPr>
      </w:pPr>
    </w:p>
    <w:p w14:paraId="0AB872C9" w14:textId="2048BC70" w:rsidR="009B0D08" w:rsidRPr="009B0D08" w:rsidRDefault="009B0D08" w:rsidP="00CA1591">
      <w:pPr>
        <w:rPr>
          <w:rFonts w:ascii="Georgia" w:hAnsi="Georgia" w:cs="Arial"/>
          <w:color w:val="7F7F7F" w:themeColor="text1" w:themeTint="80"/>
          <w:sz w:val="24"/>
          <w:szCs w:val="24"/>
        </w:rPr>
      </w:pPr>
      <w:r w:rsidRPr="009B0D08">
        <w:rPr>
          <w:rFonts w:ascii="Georgia" w:hAnsi="Georgia" w:cs="Arial"/>
          <w:color w:val="7F7F7F" w:themeColor="text1" w:themeTint="80"/>
          <w:sz w:val="24"/>
          <w:szCs w:val="24"/>
        </w:rPr>
        <w:t>In our practice, candidates often ask us what they should think about when weighing a new job offer. While easily measurable factors like compensation and commute are important, we encourage people to think beyond them. Here are our Top 10:</w:t>
      </w:r>
    </w:p>
    <w:p w14:paraId="44725A9B" w14:textId="5E3445A3" w:rsidR="009B0D08" w:rsidRPr="009B0D08" w:rsidRDefault="009B0D08" w:rsidP="009B0D08">
      <w:pPr>
        <w:rPr>
          <w:rFonts w:ascii="Georgia" w:hAnsi="Georgia" w:cs="Arial"/>
          <w:color w:val="7F7F7F" w:themeColor="text1" w:themeTint="80"/>
          <w:sz w:val="24"/>
          <w:szCs w:val="24"/>
        </w:rPr>
      </w:pPr>
      <w:r w:rsidRPr="009B0D08">
        <w:rPr>
          <w:rFonts w:ascii="Georgia" w:hAnsi="Georgia" w:cs="Arial"/>
          <w:b/>
          <w:bCs/>
          <w:color w:val="7F7F7F" w:themeColor="text1" w:themeTint="80"/>
          <w:sz w:val="24"/>
          <w:szCs w:val="24"/>
        </w:rPr>
        <w:t>10. Compensation</w:t>
      </w:r>
      <w:r w:rsidRPr="009B0D08">
        <w:rPr>
          <w:rFonts w:ascii="Georgia" w:hAnsi="Georgia" w:cs="Arial"/>
          <w:color w:val="7F7F7F" w:themeColor="text1" w:themeTint="80"/>
          <w:sz w:val="24"/>
          <w:szCs w:val="24"/>
        </w:rPr>
        <w:t>: Will this job meet your short and long-term financial needs? What are the mechanisms for pay raises over time?</w:t>
      </w:r>
    </w:p>
    <w:p w14:paraId="495C349A" w14:textId="77777777" w:rsidR="009B0D08" w:rsidRPr="009B0D08" w:rsidRDefault="009B0D08" w:rsidP="009B0D08">
      <w:pPr>
        <w:rPr>
          <w:rFonts w:ascii="Georgia" w:hAnsi="Georgia" w:cs="Arial"/>
          <w:color w:val="7F7F7F" w:themeColor="text1" w:themeTint="80"/>
          <w:sz w:val="24"/>
          <w:szCs w:val="24"/>
        </w:rPr>
      </w:pPr>
    </w:p>
    <w:p w14:paraId="24ECF41F" w14:textId="46509C21" w:rsidR="009B0D08" w:rsidRPr="009B0D08" w:rsidRDefault="009B0D08" w:rsidP="009B0D08">
      <w:pPr>
        <w:rPr>
          <w:rFonts w:ascii="Georgia" w:hAnsi="Georgia" w:cs="Arial"/>
          <w:color w:val="7F7F7F" w:themeColor="text1" w:themeTint="80"/>
          <w:sz w:val="24"/>
          <w:szCs w:val="24"/>
        </w:rPr>
      </w:pPr>
      <w:r w:rsidRPr="009B0D08">
        <w:rPr>
          <w:rFonts w:ascii="Georgia" w:hAnsi="Georgia" w:cs="Arial"/>
          <w:b/>
          <w:bCs/>
          <w:color w:val="7F7F7F" w:themeColor="text1" w:themeTint="80"/>
          <w:sz w:val="24"/>
          <w:szCs w:val="24"/>
        </w:rPr>
        <w:t>9. Commute</w:t>
      </w:r>
      <w:r w:rsidRPr="009B0D08">
        <w:rPr>
          <w:rFonts w:ascii="Georgia" w:hAnsi="Georgia" w:cs="Arial"/>
          <w:color w:val="7F7F7F" w:themeColor="text1" w:themeTint="80"/>
          <w:sz w:val="24"/>
          <w:szCs w:val="24"/>
        </w:rPr>
        <w:t xml:space="preserve">: People with shorter commutes (less than 45 minutes total per day) report higher job satisfaction. </w:t>
      </w:r>
    </w:p>
    <w:p w14:paraId="4417DEBA" w14:textId="309DCB54" w:rsidR="009B0D08" w:rsidRPr="009B0D08" w:rsidRDefault="009B0D08" w:rsidP="009B0D08">
      <w:pPr>
        <w:rPr>
          <w:rFonts w:ascii="Georgia" w:hAnsi="Georgia" w:cs="Arial"/>
          <w:color w:val="7F7F7F" w:themeColor="text1" w:themeTint="80"/>
          <w:sz w:val="24"/>
          <w:szCs w:val="24"/>
        </w:rPr>
      </w:pPr>
    </w:p>
    <w:p w14:paraId="5E88E5E7" w14:textId="51C01E84" w:rsidR="009B0D08" w:rsidRPr="009B0D08" w:rsidRDefault="009B0D08" w:rsidP="009B0D08">
      <w:pPr>
        <w:rPr>
          <w:rFonts w:ascii="Georgia" w:hAnsi="Georgia" w:cs="Arial"/>
          <w:color w:val="7F7F7F" w:themeColor="text1" w:themeTint="80"/>
          <w:sz w:val="24"/>
          <w:szCs w:val="24"/>
        </w:rPr>
      </w:pPr>
      <w:r w:rsidRPr="009B0D08">
        <w:rPr>
          <w:rFonts w:ascii="Georgia" w:hAnsi="Georgia" w:cs="Arial"/>
          <w:b/>
          <w:bCs/>
          <w:color w:val="7F7F7F" w:themeColor="text1" w:themeTint="80"/>
          <w:sz w:val="24"/>
          <w:szCs w:val="24"/>
        </w:rPr>
        <w:t>8. Benefits:</w:t>
      </w:r>
      <w:r w:rsidRPr="009B0D08">
        <w:rPr>
          <w:rFonts w:ascii="Georgia" w:hAnsi="Georgia" w:cs="Arial"/>
          <w:color w:val="7F7F7F" w:themeColor="text1" w:themeTint="80"/>
          <w:sz w:val="24"/>
          <w:szCs w:val="24"/>
        </w:rPr>
        <w:t xml:space="preserve"> If you or your family have specific or expensive benefit requirements, check with HR to make sure that these are covered.</w:t>
      </w:r>
    </w:p>
    <w:p w14:paraId="525FA144" w14:textId="77777777" w:rsidR="009B0D08" w:rsidRPr="009B0D08" w:rsidRDefault="009B0D08" w:rsidP="009B0D08">
      <w:pPr>
        <w:rPr>
          <w:rFonts w:ascii="Georgia" w:hAnsi="Georgia" w:cs="Arial"/>
          <w:color w:val="7F7F7F" w:themeColor="text1" w:themeTint="80"/>
          <w:sz w:val="24"/>
          <w:szCs w:val="24"/>
        </w:rPr>
      </w:pPr>
    </w:p>
    <w:p w14:paraId="39B33EBE" w14:textId="77777777" w:rsidR="009B0D08" w:rsidRDefault="009B0D08" w:rsidP="009B0D08">
      <w:pPr>
        <w:rPr>
          <w:rFonts w:ascii="Georgia" w:hAnsi="Georgia" w:cs="Arial"/>
          <w:color w:val="7F7F7F" w:themeColor="text1" w:themeTint="80"/>
          <w:sz w:val="24"/>
          <w:szCs w:val="24"/>
        </w:rPr>
      </w:pPr>
      <w:r w:rsidRPr="009B0D08">
        <w:rPr>
          <w:rFonts w:ascii="Georgia" w:hAnsi="Georgia" w:cs="Arial"/>
          <w:b/>
          <w:bCs/>
          <w:color w:val="7F7F7F" w:themeColor="text1" w:themeTint="80"/>
          <w:sz w:val="24"/>
          <w:szCs w:val="24"/>
        </w:rPr>
        <w:t>7. Mission and Purpose</w:t>
      </w:r>
      <w:r w:rsidRPr="009B0D08">
        <w:rPr>
          <w:rFonts w:ascii="Georgia" w:hAnsi="Georgia" w:cs="Arial"/>
          <w:color w:val="7F7F7F" w:themeColor="text1" w:themeTint="80"/>
          <w:sz w:val="24"/>
          <w:szCs w:val="24"/>
        </w:rPr>
        <w:t xml:space="preserve">: Candidates who become loyal and happy employees believe in the mission of their company from the start. Are you excited about your potential employer’s mission? Take Shane, a VP of manufacturing in healthcare devices. Shane was a great candidate for a top job at an autonomous vehicles company and was intrigued by the idea of applying her </w:t>
      </w:r>
    </w:p>
    <w:p w14:paraId="7C3DF1BA" w14:textId="77777777" w:rsidR="009B0D08" w:rsidRDefault="009B0D08" w:rsidP="009B0D08">
      <w:pPr>
        <w:rPr>
          <w:rFonts w:ascii="Georgia" w:hAnsi="Georgia" w:cs="Arial"/>
          <w:color w:val="7F7F7F" w:themeColor="text1" w:themeTint="80"/>
          <w:sz w:val="24"/>
          <w:szCs w:val="24"/>
        </w:rPr>
      </w:pPr>
    </w:p>
    <w:p w14:paraId="1F350D0C" w14:textId="77777777" w:rsidR="00070CF3" w:rsidRDefault="00070CF3" w:rsidP="009B0D08">
      <w:pPr>
        <w:rPr>
          <w:rFonts w:ascii="Georgia" w:hAnsi="Georgia" w:cs="Arial"/>
          <w:color w:val="7F7F7F" w:themeColor="text1" w:themeTint="80"/>
          <w:sz w:val="24"/>
          <w:szCs w:val="24"/>
        </w:rPr>
      </w:pPr>
    </w:p>
    <w:p w14:paraId="3F354021" w14:textId="3DD13D9A" w:rsidR="009B0D08" w:rsidRPr="009B0D08" w:rsidRDefault="009B0D08" w:rsidP="009B0D08">
      <w:pPr>
        <w:rPr>
          <w:rFonts w:ascii="Georgia" w:hAnsi="Georgia" w:cs="Arial"/>
          <w:color w:val="7F7F7F" w:themeColor="text1" w:themeTint="80"/>
          <w:sz w:val="24"/>
          <w:szCs w:val="24"/>
        </w:rPr>
      </w:pPr>
      <w:r w:rsidRPr="009B0D08">
        <w:rPr>
          <w:rFonts w:ascii="Georgia" w:hAnsi="Georgia" w:cs="Arial"/>
          <w:color w:val="7F7F7F" w:themeColor="text1" w:themeTint="80"/>
          <w:sz w:val="24"/>
          <w:szCs w:val="24"/>
        </w:rPr>
        <w:t>knowledge in a new area. Ultimately, though, Shane wanted to work on devices that save lives. This is not a debate about what objectively matters more, it is about what subjectively matters more to you.</w:t>
      </w:r>
    </w:p>
    <w:p w14:paraId="4710AD16" w14:textId="77777777" w:rsidR="009B0D08" w:rsidRPr="009B0D08" w:rsidRDefault="009B0D08" w:rsidP="009B0D08">
      <w:pPr>
        <w:rPr>
          <w:rFonts w:ascii="Georgia" w:hAnsi="Georgia" w:cs="Arial"/>
          <w:color w:val="7F7F7F" w:themeColor="text1" w:themeTint="80"/>
          <w:sz w:val="24"/>
          <w:szCs w:val="24"/>
        </w:rPr>
      </w:pPr>
    </w:p>
    <w:p w14:paraId="444507AA" w14:textId="65CCFF81" w:rsidR="009B0D08" w:rsidRPr="009B0D08" w:rsidRDefault="009B0D08" w:rsidP="009B0D08">
      <w:pPr>
        <w:rPr>
          <w:rFonts w:ascii="Georgia" w:hAnsi="Georgia" w:cs="Arial"/>
          <w:color w:val="7F7F7F" w:themeColor="text1" w:themeTint="80"/>
          <w:sz w:val="24"/>
          <w:szCs w:val="24"/>
        </w:rPr>
      </w:pPr>
      <w:r w:rsidRPr="009B0D08">
        <w:rPr>
          <w:rFonts w:ascii="Georgia" w:hAnsi="Georgia" w:cs="Arial"/>
          <w:b/>
          <w:bCs/>
          <w:color w:val="7F7F7F" w:themeColor="text1" w:themeTint="80"/>
          <w:sz w:val="24"/>
          <w:szCs w:val="24"/>
        </w:rPr>
        <w:t>6. Culture</w:t>
      </w:r>
      <w:r w:rsidRPr="009B0D08">
        <w:rPr>
          <w:rFonts w:ascii="Georgia" w:hAnsi="Georgia" w:cs="Arial"/>
          <w:color w:val="7F7F7F" w:themeColor="text1" w:themeTint="80"/>
          <w:sz w:val="24"/>
          <w:szCs w:val="24"/>
        </w:rPr>
        <w:t>: This usually flows from mission and purpose, but it is a separate factor to consider. Is the culture and community a good fit for you? Connected people are happy people. Are you excited to get to know your interviewers and spend more time with them? McKinsey &amp; Company has “the airport test” when interviewing: if you were stuck in an airport waiting for a delayed flight, how would you feel if this person was with you? It’s a simple test, but it can throw into relief many of the mismatches you may have with the company culture or colleagues. Also ask yourself if you were placed on the company’s Culture Committee, what would you seek to preserve and what would you want to change? Does the company have a similar view?</w:t>
      </w:r>
    </w:p>
    <w:p w14:paraId="0472E1E4" w14:textId="77777777" w:rsidR="009B0D08" w:rsidRPr="009B0D08" w:rsidRDefault="009B0D08" w:rsidP="009B0D08">
      <w:pPr>
        <w:rPr>
          <w:rFonts w:ascii="Georgia" w:hAnsi="Georgia" w:cs="Arial"/>
          <w:color w:val="7F7F7F" w:themeColor="text1" w:themeTint="80"/>
          <w:sz w:val="24"/>
          <w:szCs w:val="24"/>
        </w:rPr>
      </w:pPr>
    </w:p>
    <w:p w14:paraId="758B0FE7" w14:textId="77777777" w:rsidR="00070CF3" w:rsidRDefault="009B0D08" w:rsidP="009B0D08">
      <w:pPr>
        <w:rPr>
          <w:rFonts w:ascii="Georgia" w:hAnsi="Georgia" w:cs="Arial"/>
          <w:color w:val="7F7F7F" w:themeColor="text1" w:themeTint="80"/>
          <w:sz w:val="24"/>
          <w:szCs w:val="24"/>
        </w:rPr>
      </w:pPr>
      <w:r w:rsidRPr="009B0D08">
        <w:rPr>
          <w:rFonts w:ascii="Georgia" w:hAnsi="Georgia" w:cs="Arial"/>
          <w:b/>
          <w:bCs/>
          <w:color w:val="7F7F7F" w:themeColor="text1" w:themeTint="80"/>
          <w:sz w:val="24"/>
          <w:szCs w:val="24"/>
        </w:rPr>
        <w:t>5. Structure</w:t>
      </w:r>
      <w:r w:rsidRPr="009B0D08">
        <w:rPr>
          <w:rFonts w:ascii="Georgia" w:hAnsi="Georgia" w:cs="Arial"/>
          <w:color w:val="7F7F7F" w:themeColor="text1" w:themeTint="80"/>
          <w:sz w:val="24"/>
          <w:szCs w:val="24"/>
        </w:rPr>
        <w:t xml:space="preserve">: Does the role provide the type and amount of structure that is best for you? Many candidates assume that they can adapt to any working structure. Be honest with yourself: do you need the well-defined </w:t>
      </w:r>
      <w:r w:rsidRPr="009B0D08">
        <w:rPr>
          <w:rFonts w:ascii="Georgia" w:hAnsi="Georgia" w:cs="Arial"/>
          <w:color w:val="7F7F7F" w:themeColor="text1" w:themeTint="80"/>
          <w:sz w:val="24"/>
          <w:szCs w:val="24"/>
        </w:rPr>
        <w:lastRenderedPageBreak/>
        <w:t>boundaries and roles that a more established company can offer, or do you prefer the jump-</w:t>
      </w:r>
    </w:p>
    <w:p w14:paraId="2EC969FA" w14:textId="77777777" w:rsidR="00070CF3" w:rsidRDefault="00070CF3" w:rsidP="009B0D08">
      <w:pPr>
        <w:rPr>
          <w:rFonts w:ascii="Georgia" w:hAnsi="Georgia" w:cs="Arial"/>
          <w:color w:val="7F7F7F" w:themeColor="text1" w:themeTint="80"/>
          <w:sz w:val="24"/>
          <w:szCs w:val="24"/>
        </w:rPr>
      </w:pPr>
    </w:p>
    <w:p w14:paraId="2743DB9A" w14:textId="72EDFB2A" w:rsidR="009B0D08" w:rsidRPr="009B0D08" w:rsidRDefault="009B0D08" w:rsidP="009B0D08">
      <w:pPr>
        <w:rPr>
          <w:rFonts w:ascii="Georgia" w:hAnsi="Georgia" w:cs="Arial"/>
          <w:color w:val="7F7F7F" w:themeColor="text1" w:themeTint="80"/>
          <w:sz w:val="24"/>
          <w:szCs w:val="24"/>
        </w:rPr>
      </w:pPr>
      <w:bookmarkStart w:id="0" w:name="_GoBack"/>
      <w:bookmarkEnd w:id="0"/>
      <w:r w:rsidRPr="009B0D08">
        <w:rPr>
          <w:rFonts w:ascii="Georgia" w:hAnsi="Georgia" w:cs="Arial"/>
          <w:color w:val="7F7F7F" w:themeColor="text1" w:themeTint="80"/>
          <w:sz w:val="24"/>
          <w:szCs w:val="24"/>
        </w:rPr>
        <w:t>in-and-get-it-done chaos of a startup? Where have you have performed best in the past? If you do take a role that has more structure than you like, you may feel hobbled; less, you risk feeling adrift.</w:t>
      </w:r>
    </w:p>
    <w:p w14:paraId="714C6A6D" w14:textId="77777777" w:rsidR="009B0D08" w:rsidRPr="009B0D08" w:rsidRDefault="009B0D08" w:rsidP="009B0D08">
      <w:pPr>
        <w:rPr>
          <w:rFonts w:ascii="Georgia" w:hAnsi="Georgia" w:cs="Arial"/>
          <w:color w:val="7F7F7F" w:themeColor="text1" w:themeTint="80"/>
          <w:sz w:val="24"/>
          <w:szCs w:val="24"/>
        </w:rPr>
      </w:pPr>
    </w:p>
    <w:p w14:paraId="1B9BBC61" w14:textId="77777777" w:rsidR="009B0D08" w:rsidRPr="009B0D08" w:rsidRDefault="009B0D08" w:rsidP="009B0D08">
      <w:pPr>
        <w:rPr>
          <w:rFonts w:ascii="Georgia" w:hAnsi="Georgia" w:cs="Arial"/>
          <w:color w:val="7F7F7F" w:themeColor="text1" w:themeTint="80"/>
          <w:sz w:val="24"/>
          <w:szCs w:val="24"/>
        </w:rPr>
      </w:pPr>
      <w:r w:rsidRPr="009B0D08">
        <w:rPr>
          <w:rFonts w:ascii="Georgia" w:hAnsi="Georgia" w:cs="Arial"/>
          <w:b/>
          <w:bCs/>
          <w:color w:val="7F7F7F" w:themeColor="text1" w:themeTint="80"/>
          <w:sz w:val="24"/>
          <w:szCs w:val="24"/>
        </w:rPr>
        <w:t>4. Your boss</w:t>
      </w:r>
      <w:r w:rsidRPr="009B0D08">
        <w:rPr>
          <w:rFonts w:ascii="Georgia" w:hAnsi="Georgia" w:cs="Arial"/>
          <w:color w:val="7F7F7F" w:themeColor="text1" w:themeTint="80"/>
          <w:sz w:val="24"/>
          <w:szCs w:val="24"/>
        </w:rPr>
        <w:t>: Your future boss’s working style matters. Ask questions about how your boss likes to work: how quickly will they expect a response to an email during working hours, and what do they consider working hours? Is working weekends the exception or the norm? How do your future peers describe your future boss? Is there high turnover, or do people stay, or is it a mix? If it’s a mix, are the people who stay like you?</w:t>
      </w:r>
    </w:p>
    <w:p w14:paraId="4096948E" w14:textId="77777777" w:rsidR="009B0D08" w:rsidRPr="009B0D08" w:rsidRDefault="009B0D08" w:rsidP="009B0D08">
      <w:pPr>
        <w:rPr>
          <w:rFonts w:ascii="Georgia" w:hAnsi="Georgia" w:cs="Arial"/>
          <w:color w:val="7F7F7F" w:themeColor="text1" w:themeTint="80"/>
          <w:sz w:val="24"/>
          <w:szCs w:val="24"/>
        </w:rPr>
      </w:pPr>
    </w:p>
    <w:p w14:paraId="6BCDD1B7" w14:textId="77777777" w:rsidR="009B0D08" w:rsidRPr="009B0D08" w:rsidRDefault="009B0D08" w:rsidP="009B0D08">
      <w:pPr>
        <w:rPr>
          <w:rFonts w:ascii="Georgia" w:hAnsi="Georgia" w:cs="Arial"/>
          <w:color w:val="7F7F7F" w:themeColor="text1" w:themeTint="80"/>
          <w:sz w:val="24"/>
          <w:szCs w:val="24"/>
        </w:rPr>
      </w:pPr>
      <w:r w:rsidRPr="009B0D08">
        <w:rPr>
          <w:rFonts w:ascii="Georgia" w:hAnsi="Georgia" w:cs="Arial"/>
          <w:b/>
          <w:bCs/>
          <w:color w:val="7F7F7F" w:themeColor="text1" w:themeTint="80"/>
          <w:sz w:val="24"/>
          <w:szCs w:val="24"/>
        </w:rPr>
        <w:t>3. Your team:</w:t>
      </w:r>
      <w:r w:rsidRPr="009B0D08">
        <w:rPr>
          <w:rFonts w:ascii="Georgia" w:hAnsi="Georgia" w:cs="Arial"/>
          <w:color w:val="7F7F7F" w:themeColor="text1" w:themeTint="80"/>
          <w:sz w:val="24"/>
          <w:szCs w:val="24"/>
        </w:rPr>
        <w:t xml:space="preserve"> Where is your team on the spectrum of performance: high performing, functional, a working but uneasy alliance, or dysfunctional and underperforming? If any of the latter, will you have the ability/be </w:t>
      </w:r>
      <w:proofErr w:type="gramStart"/>
      <w:r w:rsidRPr="009B0D08">
        <w:rPr>
          <w:rFonts w:ascii="Georgia" w:hAnsi="Georgia" w:cs="Arial"/>
          <w:color w:val="7F7F7F" w:themeColor="text1" w:themeTint="80"/>
          <w:sz w:val="24"/>
          <w:szCs w:val="24"/>
        </w:rPr>
        <w:t>in a position</w:t>
      </w:r>
      <w:proofErr w:type="gramEnd"/>
      <w:r w:rsidRPr="009B0D08">
        <w:rPr>
          <w:rFonts w:ascii="Georgia" w:hAnsi="Georgia" w:cs="Arial"/>
          <w:color w:val="7F7F7F" w:themeColor="text1" w:themeTint="80"/>
          <w:sz w:val="24"/>
          <w:szCs w:val="24"/>
        </w:rPr>
        <w:t xml:space="preserve"> to be able to improve matters?</w:t>
      </w:r>
    </w:p>
    <w:p w14:paraId="51F35A48" w14:textId="77777777" w:rsidR="009B0D08" w:rsidRPr="009B0D08" w:rsidRDefault="009B0D08" w:rsidP="009B0D08">
      <w:pPr>
        <w:rPr>
          <w:rFonts w:ascii="Georgia" w:hAnsi="Georgia" w:cs="Arial"/>
          <w:color w:val="7F7F7F" w:themeColor="text1" w:themeTint="80"/>
          <w:sz w:val="24"/>
          <w:szCs w:val="24"/>
        </w:rPr>
      </w:pPr>
    </w:p>
    <w:p w14:paraId="7FDB5F48" w14:textId="77777777" w:rsidR="009B0D08" w:rsidRPr="009B0D08" w:rsidRDefault="009B0D08" w:rsidP="009B0D08">
      <w:pPr>
        <w:rPr>
          <w:rFonts w:ascii="Georgia" w:hAnsi="Georgia" w:cs="Arial"/>
          <w:color w:val="7F7F7F" w:themeColor="text1" w:themeTint="80"/>
          <w:sz w:val="24"/>
          <w:szCs w:val="24"/>
        </w:rPr>
      </w:pPr>
      <w:r w:rsidRPr="009B0D08">
        <w:rPr>
          <w:rFonts w:ascii="Georgia" w:hAnsi="Georgia" w:cs="Arial"/>
          <w:b/>
          <w:bCs/>
          <w:color w:val="7F7F7F" w:themeColor="text1" w:themeTint="80"/>
          <w:sz w:val="24"/>
          <w:szCs w:val="24"/>
        </w:rPr>
        <w:t>2. Your personal life</w:t>
      </w:r>
      <w:r w:rsidRPr="009B0D08">
        <w:rPr>
          <w:rFonts w:ascii="Georgia" w:hAnsi="Georgia" w:cs="Arial"/>
          <w:color w:val="7F7F7F" w:themeColor="text1" w:themeTint="80"/>
          <w:sz w:val="24"/>
          <w:szCs w:val="24"/>
        </w:rPr>
        <w:t>: Will you be able to maintain the personal interests that are vital to your happiness, including family, hobbies, and personal commitments? Family and significant others add several dimensions to this consideration. Can/will your family support you in the way that you will need for this new role? Will the job allow you to meet your family’s needs? Approach this candidly with yourself and those who are on your team outside of work.</w:t>
      </w:r>
    </w:p>
    <w:p w14:paraId="1DE35946" w14:textId="77777777" w:rsidR="009B0D08" w:rsidRPr="009B0D08" w:rsidRDefault="009B0D08" w:rsidP="009B0D08">
      <w:pPr>
        <w:rPr>
          <w:rFonts w:ascii="Georgia" w:hAnsi="Georgia" w:cs="Arial"/>
          <w:color w:val="7F7F7F" w:themeColor="text1" w:themeTint="80"/>
          <w:sz w:val="24"/>
          <w:szCs w:val="24"/>
        </w:rPr>
      </w:pPr>
    </w:p>
    <w:p w14:paraId="7ECC7320" w14:textId="7CA6A65A" w:rsidR="00A00D86" w:rsidRPr="009B0D08" w:rsidRDefault="009B0D08" w:rsidP="009B0D08">
      <w:pPr>
        <w:rPr>
          <w:rFonts w:ascii="Georgia" w:hAnsi="Georgia" w:cs="Arial"/>
          <w:i/>
          <w:color w:val="7F7F7F" w:themeColor="text1" w:themeTint="80"/>
          <w:sz w:val="24"/>
          <w:szCs w:val="24"/>
        </w:rPr>
      </w:pPr>
      <w:r w:rsidRPr="009B0D08">
        <w:rPr>
          <w:rFonts w:ascii="Georgia" w:hAnsi="Georgia" w:cs="Arial"/>
          <w:color w:val="7F7F7F" w:themeColor="text1" w:themeTint="80"/>
          <w:sz w:val="24"/>
          <w:szCs w:val="24"/>
        </w:rPr>
        <w:t xml:space="preserve">And our </w:t>
      </w:r>
      <w:r w:rsidRPr="009B0D08">
        <w:rPr>
          <w:rFonts w:ascii="Georgia" w:hAnsi="Georgia" w:cs="Arial"/>
          <w:b/>
          <w:bCs/>
          <w:color w:val="7F7F7F" w:themeColor="text1" w:themeTint="80"/>
          <w:sz w:val="24"/>
          <w:szCs w:val="24"/>
        </w:rPr>
        <w:t>No. 1? Your gut</w:t>
      </w:r>
      <w:r w:rsidRPr="009B0D08">
        <w:rPr>
          <w:rFonts w:ascii="Georgia" w:hAnsi="Georgia" w:cs="Arial"/>
          <w:color w:val="7F7F7F" w:themeColor="text1" w:themeTint="80"/>
          <w:sz w:val="24"/>
          <w:szCs w:val="24"/>
        </w:rPr>
        <w:t>: Don’t ignore yourself. What was your first reaction when you got the offer? Were you excited? Your subconscious can tell you things your logical processing self might want to ignore. Dig deep and take a job you have the potential to love.</w:t>
      </w:r>
    </w:p>
    <w:p w14:paraId="046983EC" w14:textId="77777777" w:rsidR="00A00D86" w:rsidRDefault="00A00D86" w:rsidP="00A00D86">
      <w:pPr>
        <w:rPr>
          <w:rFonts w:ascii="Georgia" w:hAnsi="Georgia" w:cs="Arial"/>
          <w:color w:val="7F7F7F" w:themeColor="text1" w:themeTint="80"/>
        </w:rPr>
      </w:pPr>
    </w:p>
    <w:p w14:paraId="5EF69A6C" w14:textId="77777777" w:rsidR="00A00D86" w:rsidRDefault="00A00D86" w:rsidP="00A00D86">
      <w:pPr>
        <w:rPr>
          <w:rFonts w:ascii="Georgia" w:hAnsi="Georgia" w:cs="Arial"/>
          <w:color w:val="7F7F7F" w:themeColor="text1" w:themeTint="80"/>
        </w:rPr>
      </w:pPr>
    </w:p>
    <w:p w14:paraId="358F0916" w14:textId="77777777" w:rsidR="007A1A92" w:rsidRDefault="007A1A92" w:rsidP="00A00D86"/>
    <w:p w14:paraId="4B5C6164" w14:textId="77777777" w:rsidR="007A1A92" w:rsidRDefault="007A1A92">
      <w:pPr>
        <w:sectPr w:rsidR="007A1A92">
          <w:type w:val="continuous"/>
          <w:pgSz w:w="12240" w:h="15840"/>
          <w:pgMar w:top="1080" w:right="1080" w:bottom="1080" w:left="1080" w:header="720" w:footer="720" w:gutter="0"/>
          <w:cols w:num="2" w:space="432"/>
          <w:docGrid w:linePitch="360"/>
        </w:sectPr>
      </w:pPr>
    </w:p>
    <w:p w14:paraId="32110F59" w14:textId="77777777" w:rsidR="007A1A92" w:rsidRDefault="007A1A92"/>
    <w:p w14:paraId="538690E3" w14:textId="44DA6FBD" w:rsidR="005746D9" w:rsidRDefault="005746D9"/>
    <w:p w14:paraId="6C714036" w14:textId="5734E274" w:rsidR="005746D9" w:rsidRDefault="005746D9"/>
    <w:p w14:paraId="4FB93919" w14:textId="73F68EC3" w:rsidR="005746D9" w:rsidRDefault="005746D9"/>
    <w:p w14:paraId="0FD05A10" w14:textId="74D39AA9" w:rsidR="005746D9" w:rsidRDefault="005746D9"/>
    <w:p w14:paraId="471BD375" w14:textId="54680E1E" w:rsidR="005746D9" w:rsidRDefault="009C19EB">
      <w:r>
        <w:rPr>
          <w:noProof/>
        </w:rPr>
        <mc:AlternateContent>
          <mc:Choice Requires="wps">
            <w:drawing>
              <wp:anchor distT="0" distB="0" distL="114300" distR="114300" simplePos="0" relativeHeight="251723776" behindDoc="0" locked="0" layoutInCell="1" allowOverlap="1" wp14:anchorId="36F27E53" wp14:editId="4980A9CA">
                <wp:simplePos x="0" y="0"/>
                <wp:positionH relativeFrom="column">
                  <wp:posOffset>808355</wp:posOffset>
                </wp:positionH>
                <wp:positionV relativeFrom="paragraph">
                  <wp:posOffset>137643</wp:posOffset>
                </wp:positionV>
                <wp:extent cx="5540991" cy="923755"/>
                <wp:effectExtent l="0" t="0" r="0" b="0"/>
                <wp:wrapNone/>
                <wp:docPr id="7" name="Text Box 7"/>
                <wp:cNvGraphicFramePr/>
                <a:graphic xmlns:a="http://schemas.openxmlformats.org/drawingml/2006/main">
                  <a:graphicData uri="http://schemas.microsoft.com/office/word/2010/wordprocessingShape">
                    <wps:wsp>
                      <wps:cNvSpPr txBox="1"/>
                      <wps:spPr>
                        <a:xfrm>
                          <a:off x="0" y="0"/>
                          <a:ext cx="5540991" cy="923755"/>
                        </a:xfrm>
                        <a:prstGeom prst="rect">
                          <a:avLst/>
                        </a:prstGeom>
                        <a:noFill/>
                        <a:ln w="6350">
                          <a:noFill/>
                        </a:ln>
                      </wps:spPr>
                      <wps:txbx>
                        <w:txbxContent>
                          <w:p w14:paraId="1F353778" w14:textId="07EBBE62" w:rsidR="009C19EB" w:rsidRPr="009C19EB" w:rsidRDefault="009C19EB">
                            <w:pPr>
                              <w:rPr>
                                <w:rFonts w:ascii="Arial" w:hAnsi="Arial" w:cs="Arial"/>
                                <w:sz w:val="20"/>
                                <w:szCs w:val="20"/>
                              </w:rPr>
                            </w:pPr>
                            <w:r w:rsidRPr="009C19EB">
                              <w:rPr>
                                <w:rFonts w:ascii="Arial" w:hAnsi="Arial" w:cs="Arial"/>
                                <w:b/>
                                <w:bCs/>
                                <w:color w:val="000080"/>
                                <w:sz w:val="20"/>
                                <w:szCs w:val="20"/>
                              </w:rPr>
                              <w:t>Laura Woodside</w:t>
                            </w:r>
                            <w:r w:rsidRPr="009C19EB">
                              <w:rPr>
                                <w:rFonts w:ascii="Arial" w:hAnsi="Arial" w:cs="Arial"/>
                                <w:color w:val="000080"/>
                                <w:sz w:val="20"/>
                                <w:szCs w:val="20"/>
                              </w:rPr>
                              <w:t xml:space="preserve"> </w:t>
                            </w:r>
                            <w:r w:rsidRPr="009C19EB">
                              <w:rPr>
                                <w:rFonts w:ascii="Arial" w:hAnsi="Arial" w:cs="Arial"/>
                                <w:sz w:val="20"/>
                                <w:szCs w:val="20"/>
                              </w:rPr>
                              <w:t>joined JWC Partners with 10 years of strategy, recruiting, and professional development experience in the U.S., Asia, and Europe. Laura began her career at McKinsey &amp; Company where, as a consultant, she worked with clients on a wide variety of functional areas including strategy, marketing, pricing, and people operations.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6F27E53" id="_x0000_t202" coordsize="21600,21600" o:spt="202" path="m,l,21600r21600,l21600,xe">
                <v:stroke joinstyle="miter"/>
                <v:path gradientshapeok="t" o:connecttype="rect"/>
              </v:shapetype>
              <v:shape id="Text Box 7" o:spid="_x0000_s1027" type="#_x0000_t202" style="position:absolute;left:0;text-align:left;margin-left:63.65pt;margin-top:10.85pt;width:436.3pt;height:72.75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" filled="f" stroked="f" strokeweight=".5pt">
                <v:textbox>
                  <w:txbxContent>
                    <w:p w14:paraId="1F353778" w14:textId="07EBBE62" w:rsidR="009C19EB" w:rsidRPr="009C19EB" w:rsidRDefault="009C19EB">
                      <w:pPr>
                        <w:rPr>
                          <w:rFonts w:ascii="Arial" w:hAnsi="Arial" w:cs="Arial"/>
                          <w:sz w:val="20"/>
                          <w:szCs w:val="20"/>
                        </w:rPr>
                      </w:pPr>
                      <w:r w:rsidRPr="009C19EB">
                        <w:rPr>
                          <w:rFonts w:ascii="Arial" w:hAnsi="Arial" w:cs="Arial"/>
                          <w:b/>
                          <w:bCs/>
                          <w:color w:val="000080"/>
                          <w:sz w:val="20"/>
                          <w:szCs w:val="20"/>
                        </w:rPr>
                        <w:t>Laura Woodside</w:t>
                      </w:r>
                      <w:r w:rsidRPr="009C19EB">
                        <w:rPr>
                          <w:rFonts w:ascii="Arial" w:hAnsi="Arial" w:cs="Arial"/>
                          <w:color w:val="000080"/>
                          <w:sz w:val="20"/>
                          <w:szCs w:val="20"/>
                        </w:rPr>
                        <w:t xml:space="preserve"> </w:t>
                      </w:r>
                      <w:r w:rsidRPr="009C19EB">
                        <w:rPr>
                          <w:rFonts w:ascii="Arial" w:hAnsi="Arial" w:cs="Arial"/>
                          <w:sz w:val="20"/>
                          <w:szCs w:val="20"/>
                        </w:rPr>
                        <w:t>joined JWC Partners with 10 years of strategy, recruiting, and professional development experience in the U.S., Asia, and Europe. Laura began her career at McKinsey &amp; Company where, as a consultant, she worked with clients on a wide variety of functional areas including strategy, marketing, pricing, and people operations.</w:t>
                      </w:r>
                    </w:p>
                  </w:txbxContent>
                </v:textbox>
              </v:shape>
            </w:pict>
          </mc:Fallback>
        </mc:AlternateContent>
      </w:r>
      <w:r>
        <w:rPr>
          <w:noProof/>
        </w:rPr>
        <w:drawing>
          <wp:anchor distT="0" distB="0" distL="114300" distR="114300" simplePos="0" relativeHeight="251722752" behindDoc="0" locked="0" layoutInCell="1" allowOverlap="1" wp14:anchorId="41FE8B2F" wp14:editId="32F2285D">
            <wp:simplePos x="0" y="0"/>
            <wp:positionH relativeFrom="column">
              <wp:posOffset>92122</wp:posOffset>
            </wp:positionH>
            <wp:positionV relativeFrom="paragraph">
              <wp:posOffset>115030</wp:posOffset>
            </wp:positionV>
            <wp:extent cx="593678" cy="890127"/>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7902" cy="89646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21728" behindDoc="0" locked="0" layoutInCell="1" allowOverlap="1" wp14:anchorId="05546F93" wp14:editId="73BEA074">
                <wp:simplePos x="0" y="0"/>
                <wp:positionH relativeFrom="column">
                  <wp:posOffset>-17060</wp:posOffset>
                </wp:positionH>
                <wp:positionV relativeFrom="paragraph">
                  <wp:posOffset>19495</wp:posOffset>
                </wp:positionV>
                <wp:extent cx="6482687" cy="1064526"/>
                <wp:effectExtent l="0" t="0" r="0" b="2540"/>
                <wp:wrapNone/>
                <wp:docPr id="4" name="Rectangle 4"/>
                <wp:cNvGraphicFramePr/>
                <a:graphic xmlns:a="http://schemas.openxmlformats.org/drawingml/2006/main">
                  <a:graphicData uri="http://schemas.microsoft.com/office/word/2010/wordprocessingShape">
                    <wps:wsp>
                      <wps:cNvSpPr/>
                      <wps:spPr>
                        <a:xfrm>
                          <a:off x="0" y="0"/>
                          <a:ext cx="6482687" cy="1064526"/>
                        </a:xfrm>
                        <a:prstGeom prst="rect">
                          <a:avLst/>
                        </a:prstGeom>
                        <a:gradFill flip="none" rotWithShape="1">
                          <a:gsLst>
                            <a:gs pos="0">
                              <a:srgbClr val="000080">
                                <a:tint val="66000"/>
                                <a:satMod val="160000"/>
                              </a:srgbClr>
                            </a:gs>
                            <a:gs pos="50000">
                              <a:srgbClr val="000080">
                                <a:tint val="44500"/>
                                <a:satMod val="160000"/>
                              </a:srgbClr>
                            </a:gs>
                            <a:gs pos="100000">
                              <a:srgbClr val="000080">
                                <a:tint val="23500"/>
                                <a:satMod val="160000"/>
                              </a:srgbClr>
                            </a:gs>
                          </a:gsLst>
                          <a:lin ang="27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A1256C" id="Rectangle 4" o:spid="_x0000_s1026" style="position:absolute;margin-left:-1.35pt;margin-top:1.55pt;width:510.45pt;height:83.8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" fillcolor="#9696c1" stroked="f" strokeweight="1.5pt">
                <v:fill color2="#e1e1eb" rotate="t" angle="45" colors="0 #9696c1;.5 #c0c0d7;1 #e1e1eb" focus="100%" type="gradient"/>
              </v:rect>
            </w:pict>
          </mc:Fallback>
        </mc:AlternateContent>
      </w:r>
    </w:p>
    <w:p w14:paraId="59A897A1" w14:textId="4CF97B13" w:rsidR="005746D9" w:rsidRDefault="005746D9"/>
    <w:p w14:paraId="33CDCFDC" w14:textId="22ED8A72" w:rsidR="005746D9" w:rsidRDefault="005746D9"/>
    <w:p w14:paraId="5487DDCF" w14:textId="77777777" w:rsidR="005746D9" w:rsidRDefault="00225029">
      <w:r>
        <w:rPr>
          <w:noProof/>
        </w:rPr>
        <mc:AlternateContent>
          <mc:Choice Requires="wps">
            <w:drawing>
              <wp:anchor distT="0" distB="0" distL="114300" distR="114300" simplePos="0" relativeHeight="251720704" behindDoc="0" locked="0" layoutInCell="1" allowOverlap="1" wp14:anchorId="6733E020" wp14:editId="1DA4BC0C">
                <wp:simplePos x="0" y="0"/>
                <wp:positionH relativeFrom="column">
                  <wp:posOffset>-478790</wp:posOffset>
                </wp:positionH>
                <wp:positionV relativeFrom="paragraph">
                  <wp:posOffset>625693</wp:posOffset>
                </wp:positionV>
                <wp:extent cx="7326775" cy="404905"/>
                <wp:effectExtent l="0" t="0" r="7620" b="0"/>
                <wp:wrapNone/>
                <wp:docPr id="5" name="Text Box 5"/>
                <wp:cNvGraphicFramePr/>
                <a:graphic xmlns:a="http://schemas.openxmlformats.org/drawingml/2006/main">
                  <a:graphicData uri="http://schemas.microsoft.com/office/word/2010/wordprocessingShape">
                    <wps:wsp>
                      <wps:cNvSpPr txBox="1"/>
                      <wps:spPr>
                        <a:xfrm>
                          <a:off x="0" y="0"/>
                          <a:ext cx="7326775" cy="404905"/>
                        </a:xfrm>
                        <a:prstGeom prst="rect">
                          <a:avLst/>
                        </a:prstGeom>
                        <a:solidFill>
                          <a:schemeClr val="lt1"/>
                        </a:solidFill>
                        <a:ln w="6350">
                          <a:noFill/>
                        </a:ln>
                      </wps:spPr>
                      <wps:txbx>
                        <w:txbxContent>
                          <w:p w14:paraId="2B351355" w14:textId="258A9B20" w:rsidR="00225029" w:rsidRPr="009C19EB" w:rsidRDefault="00225029" w:rsidP="00225029">
                            <w:pPr>
                              <w:jc w:val="center"/>
                              <w:rPr>
                                <w:color w:val="7F7F7F" w:themeColor="text1" w:themeTint="80"/>
                                <w:sz w:val="32"/>
                                <w:szCs w:val="28"/>
                              </w:rPr>
                            </w:pPr>
                            <w:r w:rsidRPr="009C19EB">
                              <w:rPr>
                                <w:b/>
                                <w:color w:val="7F7F7F" w:themeColor="text1" w:themeTint="80"/>
                                <w:sz w:val="32"/>
                                <w:szCs w:val="28"/>
                              </w:rPr>
                              <w:t xml:space="preserve">JWC Partners </w:t>
                            </w:r>
                            <w:r w:rsidRPr="009C19EB">
                              <w:rPr>
                                <w:color w:val="7F7F7F" w:themeColor="text1" w:themeTint="80"/>
                                <w:sz w:val="32"/>
                                <w:szCs w:val="28"/>
                              </w:rPr>
                              <w:t xml:space="preserve">| </w:t>
                            </w:r>
                            <w:hyperlink r:id="rId11" w:history="1">
                              <w:r w:rsidRPr="009C19EB">
                                <w:rPr>
                                  <w:rStyle w:val="Hyperlink"/>
                                  <w:color w:val="7F7F7F" w:themeColor="text1" w:themeTint="80"/>
                                  <w:sz w:val="32"/>
                                  <w:szCs w:val="28"/>
                                </w:rPr>
                                <w:t>www.jwcpartners.com</w:t>
                              </w:r>
                            </w:hyperlink>
                            <w:r w:rsidRPr="009C19EB">
                              <w:rPr>
                                <w:color w:val="7F7F7F" w:themeColor="text1" w:themeTint="80"/>
                                <w:sz w:val="32"/>
                                <w:szCs w:val="28"/>
                              </w:rPr>
                              <w:t xml:space="preserve"> | </w:t>
                            </w:r>
                            <w:hyperlink r:id="rId12" w:history="1">
                              <w:r w:rsidRPr="009C19EB">
                                <w:rPr>
                                  <w:rStyle w:val="Hyperlink"/>
                                  <w:color w:val="7F7F7F" w:themeColor="text1" w:themeTint="80"/>
                                  <w:sz w:val="32"/>
                                  <w:szCs w:val="28"/>
                                </w:rPr>
                                <w:t>lwoodside@jwcpartners.com</w:t>
                              </w:r>
                            </w:hyperlink>
                            <w:r w:rsidRPr="009C19EB">
                              <w:rPr>
                                <w:color w:val="7F7F7F" w:themeColor="text1" w:themeTint="80"/>
                                <w:sz w:val="32"/>
                                <w:szCs w:val="28"/>
                              </w:rPr>
                              <w:t xml:space="preserve"> | 312-988-4843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33E020" id="Text Box 5" o:spid="_x0000_s1028" type="#_x0000_t202" style="position:absolute;left:0;text-align:left;margin-left:-37.7pt;margin-top:49.25pt;width:576.9pt;height:31.9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" fillcolor="white [3201]" stroked="f" strokeweight=".5pt">
                <v:textbox>
                  <w:txbxContent>
                    <w:p w14:paraId="2B351355" w14:textId="258A9B20" w:rsidR="00225029" w:rsidRPr="009C19EB" w:rsidRDefault="00225029" w:rsidP="00225029">
                      <w:pPr>
                        <w:jc w:val="center"/>
                        <w:rPr>
                          <w:color w:val="7F7F7F" w:themeColor="text1" w:themeTint="80"/>
                          <w:sz w:val="32"/>
                          <w:szCs w:val="28"/>
                        </w:rPr>
                      </w:pPr>
                      <w:r w:rsidRPr="009C19EB">
                        <w:rPr>
                          <w:b/>
                          <w:color w:val="7F7F7F" w:themeColor="text1" w:themeTint="80"/>
                          <w:sz w:val="32"/>
                          <w:szCs w:val="28"/>
                        </w:rPr>
                        <w:t xml:space="preserve">JWC Partners </w:t>
                      </w:r>
                      <w:r w:rsidRPr="009C19EB">
                        <w:rPr>
                          <w:color w:val="7F7F7F" w:themeColor="text1" w:themeTint="80"/>
                          <w:sz w:val="32"/>
                          <w:szCs w:val="28"/>
                        </w:rPr>
                        <w:t xml:space="preserve">| </w:t>
                      </w:r>
                      <w:hyperlink r:id="rId13" w:history="1">
                        <w:r w:rsidRPr="009C19EB">
                          <w:rPr>
                            <w:rStyle w:val="Hyperlink"/>
                            <w:color w:val="7F7F7F" w:themeColor="text1" w:themeTint="80"/>
                            <w:sz w:val="32"/>
                            <w:szCs w:val="28"/>
                          </w:rPr>
                          <w:t>www.jwcpartners.com</w:t>
                        </w:r>
                      </w:hyperlink>
                      <w:r w:rsidRPr="009C19EB">
                        <w:rPr>
                          <w:color w:val="7F7F7F" w:themeColor="text1" w:themeTint="80"/>
                          <w:sz w:val="32"/>
                          <w:szCs w:val="28"/>
                        </w:rPr>
                        <w:t xml:space="preserve"> | </w:t>
                      </w:r>
                      <w:hyperlink r:id="rId14" w:history="1">
                        <w:r w:rsidRPr="009C19EB">
                          <w:rPr>
                            <w:rStyle w:val="Hyperlink"/>
                            <w:color w:val="7F7F7F" w:themeColor="text1" w:themeTint="80"/>
                            <w:sz w:val="32"/>
                            <w:szCs w:val="28"/>
                          </w:rPr>
                          <w:t>lwoodside@jwcpartners.com</w:t>
                        </w:r>
                      </w:hyperlink>
                      <w:r w:rsidRPr="009C19EB">
                        <w:rPr>
                          <w:color w:val="7F7F7F" w:themeColor="text1" w:themeTint="80"/>
                          <w:sz w:val="32"/>
                          <w:szCs w:val="28"/>
                        </w:rPr>
                        <w:t xml:space="preserve"> | 312-988-4843</w:t>
                      </w:r>
                    </w:p>
                  </w:txbxContent>
                </v:textbox>
              </v:shape>
            </w:pict>
          </mc:Fallback>
        </mc:AlternateContent>
      </w:r>
    </w:p>
    <w:sectPr w:rsidR="005746D9">
      <w:type w:val="continuous"/>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20509000000000000"/>
    <w:charset w:val="88"/>
    <w:family w:val="modern"/>
    <w:pitch w:val="fixed"/>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860A83"/>
    <w:multiLevelType w:val="hybridMultilevel"/>
    <w:tmpl w:val="F2F89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DateAndTim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24F"/>
    <w:rsid w:val="00032EDA"/>
    <w:rsid w:val="0005102D"/>
    <w:rsid w:val="000537CB"/>
    <w:rsid w:val="00070CF3"/>
    <w:rsid w:val="000F2A01"/>
    <w:rsid w:val="00161E17"/>
    <w:rsid w:val="0021296D"/>
    <w:rsid w:val="00225029"/>
    <w:rsid w:val="00411A28"/>
    <w:rsid w:val="00440ACB"/>
    <w:rsid w:val="004F644E"/>
    <w:rsid w:val="005746D9"/>
    <w:rsid w:val="005753E2"/>
    <w:rsid w:val="005E41E0"/>
    <w:rsid w:val="00627E6F"/>
    <w:rsid w:val="006460C0"/>
    <w:rsid w:val="006826AA"/>
    <w:rsid w:val="007A1A92"/>
    <w:rsid w:val="0085324F"/>
    <w:rsid w:val="00983985"/>
    <w:rsid w:val="009B0D08"/>
    <w:rsid w:val="009C19EB"/>
    <w:rsid w:val="00A00D86"/>
    <w:rsid w:val="00A0197C"/>
    <w:rsid w:val="00A060CE"/>
    <w:rsid w:val="00AB2664"/>
    <w:rsid w:val="00AE3AEB"/>
    <w:rsid w:val="00B55052"/>
    <w:rsid w:val="00CA1591"/>
    <w:rsid w:val="00D42D18"/>
    <w:rsid w:val="00DA56FB"/>
    <w:rsid w:val="00DB59E7"/>
    <w:rsid w:val="00F55F2F"/>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7BC52"/>
  <w15:docId w15:val="{2BB1BA3A-8A7F-D34C-A55C-9C1DC6D20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20" w:line="300" w:lineRule="auto"/>
      <w:jc w:val="both"/>
    </w:pPr>
  </w:style>
  <w:style w:type="paragraph" w:styleId="Heading1">
    <w:name w:val="heading 1"/>
    <w:basedOn w:val="Normal"/>
    <w:next w:val="Normal"/>
    <w:link w:val="Heading1Char"/>
    <w:uiPriority w:val="9"/>
    <w:qFormat/>
    <w:pPr>
      <w:keepNext/>
      <w:keepLines/>
      <w:spacing w:before="240" w:after="0" w:line="240" w:lineRule="auto"/>
      <w:jc w:val="center"/>
      <w:outlineLvl w:val="0"/>
    </w:pPr>
    <w:rPr>
      <w:rFonts w:asciiTheme="majorHAnsi" w:eastAsiaTheme="majorEastAsia" w:hAnsiTheme="majorHAnsi" w:cstheme="majorBidi"/>
      <w:caps/>
      <w:color w:val="343437" w:themeColor="text2" w:themeShade="BF"/>
      <w:spacing w:val="20"/>
      <w:sz w:val="32"/>
      <w:szCs w:val="32"/>
      <w:lang w:eastAsia="en-US"/>
    </w:rPr>
  </w:style>
  <w:style w:type="paragraph" w:styleId="Heading2">
    <w:name w:val="heading 2"/>
    <w:basedOn w:val="Normal"/>
    <w:next w:val="Normal"/>
    <w:link w:val="Heading2Char"/>
    <w:uiPriority w:val="9"/>
    <w:semiHidden/>
    <w:unhideWhenUsed/>
    <w:qFormat/>
    <w:pPr>
      <w:keepNext/>
      <w:keepLines/>
      <w:spacing w:before="120" w:after="0" w:line="240" w:lineRule="auto"/>
      <w:jc w:val="center"/>
      <w:outlineLvl w:val="1"/>
    </w:pPr>
    <w:rPr>
      <w:rFonts w:asciiTheme="majorHAnsi" w:eastAsiaTheme="majorEastAsia" w:hAnsiTheme="majorHAnsi" w:cstheme="majorBidi"/>
      <w:bCs/>
      <w:color w:val="46464A" w:themeColor="text2"/>
      <w:sz w:val="28"/>
      <w:szCs w:val="26"/>
      <w:lang w:eastAsia="en-US"/>
    </w:rPr>
  </w:style>
  <w:style w:type="paragraph" w:styleId="Heading3">
    <w:name w:val="heading 3"/>
    <w:basedOn w:val="Normal"/>
    <w:next w:val="Normal"/>
    <w:link w:val="Heading3Char"/>
    <w:uiPriority w:val="9"/>
    <w:semiHidden/>
    <w:unhideWhenUsed/>
    <w:qFormat/>
    <w:pPr>
      <w:keepNext/>
      <w:keepLines/>
      <w:spacing w:before="20" w:after="0" w:line="240" w:lineRule="auto"/>
      <w:jc w:val="center"/>
      <w:outlineLvl w:val="2"/>
    </w:pPr>
    <w:rPr>
      <w:rFonts w:asciiTheme="majorHAnsi" w:eastAsiaTheme="majorEastAsia" w:hAnsiTheme="majorHAnsi" w:cstheme="majorBidi"/>
      <w:b/>
      <w:bCs/>
      <w:color w:val="535356" w:themeColor="accent1" w:themeShade="BF"/>
      <w:sz w:val="23"/>
      <w:lang w:eastAsia="en-US"/>
    </w:rPr>
  </w:style>
  <w:style w:type="paragraph" w:styleId="Heading4">
    <w:name w:val="heading 4"/>
    <w:basedOn w:val="Normal"/>
    <w:next w:val="Normal"/>
    <w:link w:val="Heading4Char"/>
    <w:uiPriority w:val="9"/>
    <w:semiHidden/>
    <w:unhideWhenUsed/>
    <w:qFormat/>
    <w:pPr>
      <w:keepNext/>
      <w:keepLines/>
      <w:spacing w:before="200" w:after="0" w:line="264" w:lineRule="auto"/>
      <w:jc w:val="center"/>
      <w:outlineLvl w:val="3"/>
    </w:pPr>
    <w:rPr>
      <w:rFonts w:asciiTheme="majorHAnsi" w:eastAsiaTheme="majorEastAsia" w:hAnsiTheme="majorHAnsi" w:cstheme="majorBidi"/>
      <w:bCs/>
      <w:iCs/>
      <w:caps/>
      <w:color w:val="46464A" w:themeColor="text2"/>
      <w:spacing w:val="12"/>
      <w:sz w:val="21"/>
      <w:lang w:eastAsia="en-US"/>
    </w:rPr>
  </w:style>
  <w:style w:type="paragraph" w:styleId="Heading5">
    <w:name w:val="heading 5"/>
    <w:basedOn w:val="Normal"/>
    <w:next w:val="Normal"/>
    <w:link w:val="Heading5Char"/>
    <w:uiPriority w:val="9"/>
    <w:semiHidden/>
    <w:unhideWhenUsed/>
    <w:qFormat/>
    <w:pPr>
      <w:keepNext/>
      <w:keepLines/>
      <w:spacing w:before="200" w:after="0" w:line="264" w:lineRule="auto"/>
      <w:jc w:val="center"/>
      <w:outlineLvl w:val="4"/>
    </w:pPr>
    <w:rPr>
      <w:rFonts w:asciiTheme="majorHAnsi" w:eastAsiaTheme="majorEastAsia" w:hAnsiTheme="majorHAnsi" w:cstheme="majorBidi"/>
      <w:color w:val="232324" w:themeColor="text2" w:themeShade="80"/>
      <w:lang w:eastAsia="en-US"/>
    </w:rPr>
  </w:style>
  <w:style w:type="paragraph" w:styleId="Heading6">
    <w:name w:val="heading 6"/>
    <w:basedOn w:val="Normal"/>
    <w:next w:val="Normal"/>
    <w:link w:val="Heading6Char"/>
    <w:uiPriority w:val="9"/>
    <w:semiHidden/>
    <w:unhideWhenUsed/>
    <w:qFormat/>
    <w:pPr>
      <w:keepNext/>
      <w:keepLines/>
      <w:spacing w:before="200" w:after="0" w:line="264" w:lineRule="auto"/>
      <w:jc w:val="center"/>
      <w:outlineLvl w:val="5"/>
    </w:pPr>
    <w:rPr>
      <w:rFonts w:asciiTheme="majorHAnsi" w:eastAsiaTheme="majorEastAsia" w:hAnsiTheme="majorHAnsi" w:cstheme="majorBidi"/>
      <w:i/>
      <w:iCs/>
      <w:color w:val="000000"/>
      <w:sz w:val="21"/>
      <w:lang w:eastAsia="en-US"/>
      <w14:textFill>
        <w14:solidFill>
          <w14:srgbClr w14:val="000000">
            <w14:lumMod w14:val="50000"/>
            <w14:lumMod w14:val="50000"/>
          </w14:srgbClr>
        </w14:solidFill>
      </w14:textFill>
    </w:rPr>
  </w:style>
  <w:style w:type="paragraph" w:styleId="Heading7">
    <w:name w:val="heading 7"/>
    <w:basedOn w:val="Normal"/>
    <w:next w:val="Normal"/>
    <w:link w:val="Heading7Char"/>
    <w:uiPriority w:val="9"/>
    <w:semiHidden/>
    <w:unhideWhenUsed/>
    <w:qFormat/>
    <w:pPr>
      <w:keepNext/>
      <w:keepLines/>
      <w:spacing w:before="200" w:after="0" w:line="264" w:lineRule="auto"/>
      <w:jc w:val="center"/>
      <w:outlineLvl w:val="6"/>
    </w:pPr>
    <w:rPr>
      <w:rFonts w:asciiTheme="majorHAnsi" w:eastAsiaTheme="majorEastAsia" w:hAnsiTheme="majorHAnsi" w:cstheme="majorBidi"/>
      <w:i/>
      <w:iCs/>
      <w:color w:val="A7B789" w:themeColor="accent2"/>
      <w:sz w:val="21"/>
      <w:lang w:eastAsia="en-US"/>
      <w14:textFill>
        <w14:solidFill>
          <w14:schemeClr w14:val="accent2">
            <w14:lumMod w14:val="75000"/>
            <w14:lumMod w14:val="75000"/>
            <w14:lumOff w14:val="25000"/>
          </w14:schemeClr>
        </w14:solidFill>
      </w14:textFill>
    </w:rPr>
  </w:style>
  <w:style w:type="paragraph" w:styleId="Heading8">
    <w:name w:val="heading 8"/>
    <w:basedOn w:val="Normal"/>
    <w:next w:val="Normal"/>
    <w:link w:val="Heading8Char"/>
    <w:uiPriority w:val="9"/>
    <w:semiHidden/>
    <w:unhideWhenUsed/>
    <w:qFormat/>
    <w:pPr>
      <w:keepNext/>
      <w:keepLines/>
      <w:spacing w:before="200" w:after="0" w:line="264" w:lineRule="auto"/>
      <w:jc w:val="center"/>
      <w:outlineLvl w:val="7"/>
    </w:pPr>
    <w:rPr>
      <w:rFonts w:asciiTheme="majorHAnsi" w:eastAsiaTheme="majorEastAsia" w:hAnsiTheme="majorHAnsi" w:cstheme="majorBidi"/>
      <w:color w:val="000000"/>
      <w:sz w:val="20"/>
      <w:szCs w:val="20"/>
      <w:lang w:eastAsia="en-US"/>
      <w14:textFill>
        <w14:solidFill>
          <w14:srgbClr w14:val="000000">
            <w14:lumMod w14:val="75000"/>
            <w14:lumOff w14:val="25000"/>
          </w14:srgbClr>
        </w14:solidFill>
      </w14:textFill>
    </w:rPr>
  </w:style>
  <w:style w:type="paragraph" w:styleId="Heading9">
    <w:name w:val="heading 9"/>
    <w:basedOn w:val="Normal"/>
    <w:next w:val="Normal"/>
    <w:link w:val="Heading9Char"/>
    <w:uiPriority w:val="9"/>
    <w:semiHidden/>
    <w:unhideWhenUsed/>
    <w:qFormat/>
    <w:pPr>
      <w:keepNext/>
      <w:keepLines/>
      <w:spacing w:before="200" w:after="0" w:line="264" w:lineRule="auto"/>
      <w:jc w:val="center"/>
      <w:outlineLvl w:val="8"/>
    </w:pPr>
    <w:rPr>
      <w:rFonts w:asciiTheme="majorHAnsi" w:eastAsiaTheme="majorEastAsia" w:hAnsiTheme="majorHAnsi" w:cstheme="majorBidi"/>
      <w:i/>
      <w:iCs/>
      <w:color w:val="000000"/>
      <w:sz w:val="20"/>
      <w:szCs w:val="20"/>
      <w:lang w:eastAsia="en-US"/>
      <w14:textFill>
        <w14:solidFill>
          <w14:srgbClr w14:val="000000">
            <w14:lumMod w14:val="75000"/>
            <w14:lumOff w14:val="25000"/>
          </w14:srgb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343437" w:themeColor="text2" w:themeShade="BF"/>
      <w:spacing w:val="20"/>
      <w:sz w:val="32"/>
      <w:szCs w:val="32"/>
      <w:lang w:eastAsia="en-US"/>
    </w:rPr>
  </w:style>
  <w:style w:type="paragraph" w:styleId="Subtitle">
    <w:name w:val="Subtitle"/>
    <w:basedOn w:val="Normal"/>
    <w:next w:val="Normal"/>
    <w:link w:val="SubtitleChar"/>
    <w:uiPriority w:val="11"/>
    <w:qFormat/>
    <w:pPr>
      <w:numPr>
        <w:ilvl w:val="1"/>
      </w:numPr>
      <w:jc w:val="center"/>
    </w:pPr>
    <w:rPr>
      <w:rFonts w:eastAsiaTheme="majorEastAsia" w:cstheme="majorBidi"/>
      <w:iCs/>
      <w:color w:val="000000" w:themeColor="text1"/>
      <w:spacing w:val="15"/>
      <w:sz w:val="28"/>
      <w:szCs w:val="24"/>
      <w14:textFill>
        <w14:solidFill>
          <w14:schemeClr w14:val="tx1">
            <w14:lumMod w14:val="65000"/>
            <w14:lumOff w14:val="35000"/>
            <w14:lumMod w14:val="50000"/>
          </w14:schemeClr>
        </w14:solidFill>
      </w14:textFill>
    </w:rPr>
  </w:style>
  <w:style w:type="character" w:customStyle="1" w:styleId="SubtitleChar">
    <w:name w:val="Subtitle Char"/>
    <w:basedOn w:val="DefaultParagraphFont"/>
    <w:link w:val="Subtitle"/>
    <w:uiPriority w:val="11"/>
    <w:rPr>
      <w:rFonts w:eastAsiaTheme="majorEastAsia" w:cstheme="majorBidi"/>
      <w:iCs/>
      <w:color w:val="000000" w:themeColor="text1"/>
      <w:spacing w:val="15"/>
      <w:sz w:val="28"/>
      <w:szCs w:val="24"/>
      <w14:textFill>
        <w14:solidFill>
          <w14:schemeClr w14:val="tx1">
            <w14:lumMod w14:val="65000"/>
            <w14:lumOff w14:val="35000"/>
            <w14:lumMod w14:val="50000"/>
          </w14:schemeClr>
        </w14:solidFill>
      </w14:textFill>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46464A" w:themeColor="text2"/>
      <w:sz w:val="28"/>
      <w:szCs w:val="26"/>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535356" w:themeColor="accent1" w:themeShade="BF"/>
      <w:sz w:val="23"/>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Cs/>
      <w:caps/>
      <w:color w:val="46464A" w:themeColor="text2"/>
      <w:spacing w:val="12"/>
      <w:sz w:val="21"/>
      <w:lang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32324" w:themeColor="text2" w:themeShade="80"/>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lang w:eastAsia="en-US"/>
      <w14:textFill>
        <w14:solidFill>
          <w14:srgbClr w14:val="000000">
            <w14:lumMod w14:val="50000"/>
            <w14:lumMod w14:val="50000"/>
          </w14:srgbClr>
        </w14:solidFill>
      </w14:textFill>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A7B789" w:themeColor="accent2"/>
      <w:sz w:val="21"/>
      <w:lang w:eastAsia="en-US"/>
      <w14:textFill>
        <w14:solidFill>
          <w14:schemeClr w14:val="accent2">
            <w14:lumMod w14:val="75000"/>
            <w14:lumMod w14:val="75000"/>
            <w14:lumOff w14:val="25000"/>
          </w14:schemeClr>
        </w14:solidFill>
      </w14:textFill>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lang w:eastAsia="en-US"/>
      <w14:textFill>
        <w14:solidFill>
          <w14:srgbClr w14:val="000000">
            <w14:lumMod w14:val="75000"/>
            <w14:lumOff w14:val="25000"/>
          </w14:srgbClr>
        </w14:solidFill>
      </w14:textFill>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lang w:eastAsia="en-US"/>
      <w14:textFill>
        <w14:solidFill>
          <w14:srgbClr w14:val="000000">
            <w14:lumMod w14:val="75000"/>
            <w14:lumOff w14:val="25000"/>
          </w14:srgbClr>
        </w14:solidFill>
      </w14:textFill>
    </w:rPr>
  </w:style>
  <w:style w:type="paragraph" w:styleId="Caption">
    <w:name w:val="caption"/>
    <w:basedOn w:val="Normal"/>
    <w:next w:val="Normal"/>
    <w:uiPriority w:val="35"/>
    <w:semiHidden/>
    <w:unhideWhenUsed/>
    <w:qFormat/>
    <w:pPr>
      <w:spacing w:line="240" w:lineRule="auto"/>
    </w:pPr>
    <w:rPr>
      <w:b/>
      <w:bCs/>
      <w:color w:val="46464A" w:themeColor="text2"/>
      <w:sz w:val="18"/>
      <w:szCs w:val="18"/>
    </w:rPr>
  </w:style>
  <w:style w:type="paragraph" w:styleId="Title">
    <w:name w:val="Title"/>
    <w:basedOn w:val="Normal"/>
    <w:next w:val="Normal"/>
    <w:link w:val="TitleChar"/>
    <w:uiPriority w:val="10"/>
    <w:qFormat/>
    <w:pPr>
      <w:spacing w:line="240" w:lineRule="auto"/>
      <w:contextualSpacing/>
      <w:jc w:val="center"/>
    </w:pPr>
    <w:rPr>
      <w:rFonts w:asciiTheme="majorHAnsi" w:eastAsiaTheme="majorEastAsia" w:hAnsiTheme="majorHAnsi" w:cstheme="majorBidi"/>
      <w:caps/>
      <w:color w:val="46464A" w:themeColor="text2"/>
      <w:spacing w:val="20"/>
      <w:kern w:val="28"/>
      <w:sz w:val="40"/>
      <w:szCs w:val="56"/>
      <w14:ligatures w14:val="standard"/>
      <w14:numForm w14:val="oldStyle"/>
      <w14:cntxtAlts/>
    </w:rPr>
  </w:style>
  <w:style w:type="character" w:customStyle="1" w:styleId="TitleChar">
    <w:name w:val="Title Char"/>
    <w:basedOn w:val="DefaultParagraphFont"/>
    <w:link w:val="Title"/>
    <w:uiPriority w:val="10"/>
    <w:rPr>
      <w:rFonts w:asciiTheme="majorHAnsi" w:eastAsiaTheme="majorEastAsia" w:hAnsiTheme="majorHAnsi" w:cstheme="majorBidi"/>
      <w:caps/>
      <w:color w:val="46464A" w:themeColor="text2"/>
      <w:spacing w:val="20"/>
      <w:kern w:val="28"/>
      <w:sz w:val="40"/>
      <w:szCs w:val="56"/>
      <w14:ligatures w14:val="standard"/>
      <w14:numForm w14:val="oldStyle"/>
      <w14:cntxtAlts/>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b/>
      <w:i/>
      <w:iCs/>
      <w:color w:val="6F6F74" w:themeColor="accent1"/>
    </w:rPr>
  </w:style>
  <w:style w:type="paragraph" w:styleId="NoSpacing">
    <w:name w:val="No Spacing"/>
    <w:link w:val="NoSpacingChar"/>
    <w:uiPriority w:val="1"/>
    <w:qFormat/>
    <w:pPr>
      <w:spacing w:after="0" w:line="240" w:lineRule="auto"/>
    </w:pPr>
    <w:rPr>
      <w:lang w:eastAsia="en-US"/>
    </w:rPr>
  </w:style>
  <w:style w:type="character" w:customStyle="1" w:styleId="NoSpacingChar">
    <w:name w:val="No Spacing Char"/>
    <w:basedOn w:val="DefaultParagraphFont"/>
    <w:link w:val="NoSpacing"/>
    <w:uiPriority w:val="1"/>
    <w:rPr>
      <w:lang w:eastAsia="en-US"/>
    </w:rPr>
  </w:style>
  <w:style w:type="paragraph" w:styleId="ListParagraph">
    <w:name w:val="List Paragraph"/>
    <w:basedOn w:val="Normal"/>
    <w:uiPriority w:val="34"/>
    <w:qFormat/>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29"/>
    <w:qFormat/>
    <w:pPr>
      <w:pBdr>
        <w:top w:val="single" w:sz="12" w:space="4" w:color="6F6F74" w:themeColor="accent1"/>
        <w:bottom w:val="double" w:sz="18" w:space="4" w:color="6F6F74" w:themeColor="accent1"/>
      </w:pBdr>
      <w:spacing w:after="0" w:line="360" w:lineRule="auto"/>
      <w:jc w:val="center"/>
    </w:pPr>
    <w:rPr>
      <w:rFonts w:asciiTheme="majorHAnsi" w:hAnsiTheme="majorHAnsi"/>
      <w:caps/>
      <w:color w:val="535356" w:themeColor="accent1" w:themeShade="BF"/>
      <w:spacing w:val="10"/>
      <w:lang w:eastAsia="en-US" w:bidi="hi-IN"/>
      <w14:ligatures w14:val="standard"/>
      <w14:numForm w14:val="oldStyle"/>
    </w:rPr>
  </w:style>
  <w:style w:type="character" w:customStyle="1" w:styleId="QuoteChar">
    <w:name w:val="Quote Char"/>
    <w:basedOn w:val="DefaultParagraphFont"/>
    <w:link w:val="Quote"/>
    <w:uiPriority w:val="29"/>
    <w:rPr>
      <w:rFonts w:asciiTheme="majorHAnsi" w:hAnsiTheme="majorHAnsi"/>
      <w:caps/>
      <w:color w:val="535356" w:themeColor="accent1" w:themeShade="BF"/>
      <w:spacing w:val="10"/>
      <w:lang w:eastAsia="en-US" w:bidi="hi-IN"/>
      <w14:ligatures w14:val="standard"/>
      <w14:numForm w14:val="oldStyle"/>
    </w:rPr>
  </w:style>
  <w:style w:type="paragraph" w:styleId="IntenseQuote">
    <w:name w:val="Intense Quote"/>
    <w:basedOn w:val="Normal"/>
    <w:next w:val="Normal"/>
    <w:link w:val="IntenseQuoteChar"/>
    <w:uiPriority w:val="30"/>
    <w:qFormat/>
    <w:pPr>
      <w:pBdr>
        <w:top w:val="thickThinSmallGap" w:sz="48" w:space="8" w:color="6F6F74" w:themeColor="accent1"/>
        <w:left w:val="thickThinSmallGap" w:sz="48" w:space="8" w:color="6F6F74" w:themeColor="accent1"/>
        <w:bottom w:val="thinThickSmallGap" w:sz="48" w:space="8" w:color="6F6F74" w:themeColor="accent1"/>
        <w:right w:val="thinThickSmallGap" w:sz="48" w:space="8" w:color="6F6F74" w:themeColor="accent1"/>
      </w:pBdr>
      <w:shd w:val="clear" w:color="auto" w:fill="6F6F74" w:themeFill="accent1"/>
      <w:spacing w:before="120" w:line="360" w:lineRule="auto"/>
      <w:ind w:left="288" w:right="288"/>
      <w:jc w:val="center"/>
    </w:pPr>
    <w:rPr>
      <w:rFonts w:asciiTheme="majorHAnsi" w:eastAsiaTheme="majorEastAsia" w:hAnsiTheme="majorHAnsi"/>
      <w:caps/>
      <w:color w:val="FFFFFF" w:themeColor="background1"/>
      <w:spacing w:val="6"/>
      <w:sz w:val="24"/>
      <w:lang w:eastAsia="en-US" w:bidi="hi-IN"/>
      <w14:shadow w14:blurRad="50800" w14:dist="12700" w14:dir="2700000" w14:sx="100000" w14:sy="100000" w14:kx="0" w14:ky="0" w14:algn="tl">
        <w14:schemeClr w14:val="bg2">
          <w14:alpha w14:val="60000"/>
          <w14:lumMod w14:val="50000"/>
        </w14:schemeClr>
      </w14:shadow>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caps/>
      <w:color w:val="FFFFFF" w:themeColor="background1"/>
      <w:spacing w:val="6"/>
      <w:sz w:val="24"/>
      <w:shd w:val="clear" w:color="auto" w:fill="6F6F74" w:themeFill="accent1"/>
      <w:lang w:eastAsia="en-US" w:bidi="hi-IN"/>
      <w14:shadow w14:blurRad="50800" w14:dist="12700" w14:dir="2700000" w14:sx="100000" w14:sy="100000" w14:kx="0" w14:ky="0" w14:algn="tl">
        <w14:schemeClr w14:val="bg2">
          <w14:alpha w14:val="60000"/>
          <w14:lumMod w14:val="50000"/>
        </w14:schemeClr>
      </w14:shadow>
      <w14:ligatures w14:val="standardContextual"/>
      <w14:cntxtAlts/>
    </w:rPr>
  </w:style>
  <w:style w:type="character" w:styleId="SubtleEmphasis">
    <w:name w:val="Subtle Emphasis"/>
    <w:basedOn w:val="DefaultParagraphFont"/>
    <w:uiPriority w:val="19"/>
    <w:qFormat/>
    <w:rPr>
      <w:i/>
      <w:iCs/>
      <w:color w:val="595959" w:themeColor="text1" w:themeTint="A6"/>
    </w:rPr>
  </w:style>
  <w:style w:type="character" w:styleId="IntenseEmphasis">
    <w:name w:val="Intense Emphasis"/>
    <w:basedOn w:val="DefaultParagraphFont"/>
    <w:uiPriority w:val="21"/>
    <w:qFormat/>
    <w:rPr>
      <w:b/>
      <w:bCs/>
      <w:i/>
      <w:iCs/>
      <w:caps w:val="0"/>
      <w:smallCaps w:val="0"/>
      <w:color w:val="000000"/>
      <w14:shadow w14:blurRad="0" w14:dist="0" w14:dir="0" w14:sx="0" w14:sy="0" w14:kx="0" w14:ky="0" w14:algn="none">
        <w14:srgbClr w14:val="000000"/>
      </w14:shadow>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aps w:val="0"/>
      <w:smallCaps w:val="0"/>
      <w:color w:val="46464A" w:themeColor="text2"/>
      <w:spacing w:val="5"/>
      <w:u w:val="single"/>
      <w14:shadow w14:blurRad="0" w14:dist="0" w14:dir="0" w14:sx="0" w14:sy="0" w14:kx="0" w14:ky="0" w14:algn="none">
        <w14:srgbClr w14:val="000000"/>
      </w14:shadow>
    </w:rPr>
  </w:style>
  <w:style w:type="character" w:styleId="BookTitle">
    <w:name w:val="Book Title"/>
    <w:basedOn w:val="DefaultParagraphFont"/>
    <w:uiPriority w:val="33"/>
    <w:qFormat/>
    <w:rPr>
      <w:b/>
      <w:bCs/>
      <w:caps w:val="0"/>
      <w:smallCaps/>
      <w:spacing w:val="10"/>
    </w:rPr>
  </w:style>
  <w:style w:type="paragraph" w:styleId="TOCHeading">
    <w:name w:val="TOC Heading"/>
    <w:basedOn w:val="Heading1"/>
    <w:next w:val="Normal"/>
    <w:uiPriority w:val="39"/>
    <w:semiHidden/>
    <w:unhideWhenUsed/>
    <w:qFormat/>
    <w:pPr>
      <w:spacing w:before="480" w:line="300" w:lineRule="auto"/>
      <w:jc w:val="both"/>
      <w:outlineLvl w:val="9"/>
    </w:pPr>
    <w:rPr>
      <w:b/>
      <w:bCs/>
      <w:caps w:val="0"/>
      <w:color w:val="535356" w:themeColor="accent1" w:themeShade="BF"/>
      <w:spacing w:val="0"/>
      <w:sz w:val="28"/>
      <w:szCs w:val="28"/>
      <w:lang w:eastAsia="ja-JP"/>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tabs>
        <w:tab w:val="center" w:pos="4680"/>
        <w:tab w:val="right" w:pos="9360"/>
      </w:tabs>
      <w:spacing w:after="0" w:line="240" w:lineRule="auto"/>
    </w:pPr>
    <w:rPr>
      <w:lang w:eastAsia="ja-JP"/>
    </w:rPr>
  </w:style>
  <w:style w:type="character" w:customStyle="1" w:styleId="FooterChar">
    <w:name w:val="Footer Char"/>
    <w:basedOn w:val="DefaultParagraphFont"/>
    <w:link w:val="Footer"/>
    <w:uiPriority w:val="99"/>
    <w:rPr>
      <w:lang w:eastAsia="ja-JP"/>
    </w:rPr>
  </w:style>
  <w:style w:type="character" w:styleId="Hyperlink">
    <w:name w:val="Hyperlink"/>
    <w:basedOn w:val="DefaultParagraphFont"/>
    <w:uiPriority w:val="99"/>
    <w:unhideWhenUsed/>
    <w:rsid w:val="00225029"/>
    <w:rPr>
      <w:color w:val="67AABF" w:themeColor="hyperlink"/>
      <w:u w:val="single"/>
    </w:rPr>
  </w:style>
  <w:style w:type="character" w:styleId="UnresolvedMention">
    <w:name w:val="Unresolved Mention"/>
    <w:basedOn w:val="DefaultParagraphFont"/>
    <w:uiPriority w:val="99"/>
    <w:semiHidden/>
    <w:unhideWhenUsed/>
    <w:rsid w:val="0022502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 w:id="164962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wcpartners.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woodside@jwcpartner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wcpartners.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lwoodside@jwcpartners.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lackTi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Black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BlackTie">
      <a:fillStyleLst>
        <a:solidFill>
          <a:schemeClr val="phClr"/>
        </a:solidFill>
        <a:gradFill rotWithShape="1">
          <a:gsLst>
            <a:gs pos="0">
              <a:schemeClr val="phClr">
                <a:tint val="45000"/>
                <a:satMod val="220000"/>
              </a:schemeClr>
            </a:gs>
            <a:gs pos="30000">
              <a:schemeClr val="phClr">
                <a:tint val="61000"/>
                <a:satMod val="220000"/>
              </a:schemeClr>
            </a:gs>
            <a:gs pos="45000">
              <a:schemeClr val="phClr">
                <a:tint val="66000"/>
                <a:satMod val="240000"/>
              </a:schemeClr>
            </a:gs>
            <a:gs pos="55000">
              <a:schemeClr val="phClr">
                <a:tint val="66000"/>
                <a:satMod val="220000"/>
              </a:schemeClr>
            </a:gs>
            <a:gs pos="73000">
              <a:schemeClr val="phClr">
                <a:tint val="61000"/>
                <a:satMod val="220000"/>
              </a:schemeClr>
            </a:gs>
            <a:gs pos="100000">
              <a:schemeClr val="phClr">
                <a:tint val="45000"/>
                <a:satMod val="220000"/>
              </a:schemeClr>
            </a:gs>
          </a:gsLst>
          <a:lin ang="950000" scaled="1"/>
        </a:gradFill>
        <a:gradFill rotWithShape="1">
          <a:gsLst>
            <a:gs pos="0">
              <a:schemeClr val="phClr">
                <a:shade val="63000"/>
                <a:satMod val="110000"/>
              </a:schemeClr>
            </a:gs>
            <a:gs pos="30000">
              <a:schemeClr val="phClr">
                <a:shade val="90000"/>
                <a:satMod val="120000"/>
              </a:schemeClr>
            </a:gs>
            <a:gs pos="45000">
              <a:schemeClr val="phClr">
                <a:shade val="100000"/>
                <a:satMod val="128000"/>
              </a:schemeClr>
            </a:gs>
            <a:gs pos="55000">
              <a:schemeClr val="phClr">
                <a:shade val="100000"/>
                <a:satMod val="128000"/>
              </a:schemeClr>
            </a:gs>
            <a:gs pos="73000">
              <a:schemeClr val="phClr">
                <a:shade val="90000"/>
                <a:satMod val="120000"/>
              </a:schemeClr>
            </a:gs>
            <a:gs pos="100000">
              <a:schemeClr val="phClr">
                <a:shade val="63000"/>
                <a:satMod val="110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1909" dir="5400000" rotWithShape="0">
              <a:srgbClr val="000000">
                <a:alpha val="40000"/>
              </a:srgbClr>
            </a:outerShdw>
          </a:effectLst>
        </a:effectStyle>
        <a:effectStyle>
          <a:effectLst>
            <a:outerShdw blurRad="57150" dist="38100" dir="5400000" algn="br" rotWithShape="0">
              <a:srgbClr val="000000">
                <a:alpha val="57000"/>
              </a:srgbClr>
            </a:outerShdw>
          </a:effectLst>
          <a:scene3d>
            <a:camera prst="orthographicFront">
              <a:rot lat="0" lon="0" rev="0"/>
            </a:camera>
            <a:lightRig rig="twoPt" dir="t">
              <a:rot lat="0" lon="0" rev="1800000"/>
            </a:lightRig>
          </a:scene3d>
          <a:sp3d>
            <a:bevelT w="44450" h="31750" prst="coolSlant"/>
          </a:sp3d>
        </a:effectStyle>
      </a:effectStyleLst>
      <a:bgFillStyleLst>
        <a:solidFill>
          <a:schemeClr val="phClr"/>
        </a:solidFill>
        <a:blipFill rotWithShape="1">
          <a:blip xmlns:r="http://schemas.openxmlformats.org/officeDocument/2006/relationships" r:embed="rId1">
            <a:duotone>
              <a:schemeClr val="phClr">
                <a:tint val="95000"/>
              </a:schemeClr>
              <a:schemeClr val="phClr">
                <a:shade val="20000"/>
              </a:schemeClr>
            </a:duotone>
          </a:blip>
          <a:stretch/>
        </a:blipFill>
        <a:gradFill rotWithShape="1">
          <a:gsLst>
            <a:gs pos="0">
              <a:schemeClr val="phClr">
                <a:tint val="40000"/>
                <a:satMod val="350000"/>
              </a:schemeClr>
            </a:gs>
            <a:gs pos="40000">
              <a:schemeClr val="phClr">
                <a:tint val="45000"/>
                <a:shade val="99000"/>
                <a:satMod val="350000"/>
              </a:schemeClr>
            </a:gs>
            <a:gs pos="100000">
              <a:schemeClr val="phClr">
                <a:shade val="30000"/>
                <a:satMod val="255000"/>
              </a:schemeClr>
            </a:gs>
          </a:gsLst>
          <a:path path="circle">
            <a:fillToRect l="50000" t="-80000" r="50000" b="18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2038-12-31T08:00:00+00:00</AssetExpire>
    <IntlLangReviewDate xmlns="4873beb7-5857-4685-be1f-d57550cc96cc">2010-03-08T21:43:00+00:00</IntlLangReviewDate>
    <TPFriendlyName xmlns="4873beb7-5857-4685-be1f-d57550cc96cc" xsi:nil="true"/>
    <IntlLangReview xmlns="4873beb7-5857-4685-be1f-d57550cc96cc" xsi:nil="true"/>
    <PolicheckWords xmlns="4873beb7-5857-4685-be1f-d57550cc96cc" xsi:nil="true"/>
    <SubmitterId xmlns="4873beb7-5857-4685-be1f-d57550cc96cc" xsi:nil="true"/>
    <AcquiredFrom xmlns="4873beb7-5857-4685-be1f-d57550cc96cc">Community</AcquiredFrom>
    <EditorialStatus xmlns="4873beb7-5857-4685-be1f-d57550cc96cc" xsi:nil="true"/>
    <Markets xmlns="4873beb7-5857-4685-be1f-d57550cc96cc"/>
    <OriginAsset xmlns="4873beb7-5857-4685-be1f-d57550cc96cc" xsi:nil="true"/>
    <AssetStart xmlns="4873beb7-5857-4685-be1f-d57550cc96cc">2010-03-08T21:27:16+00:00</AssetStart>
    <FriendlyTitle xmlns="4873beb7-5857-4685-be1f-d57550cc96cc" xsi:nil="true"/>
    <MarketSpecific xmlns="4873beb7-5857-4685-be1f-d57550cc96cc">false</MarketSpecific>
    <TPNamespace xmlns="4873beb7-5857-4685-be1f-d57550cc96cc" xsi:nil="true"/>
    <PublishStatusLookup xmlns="4873beb7-5857-4685-be1f-d57550cc96cc">
      <Value>754408</Value>
      <Value>1309363</Value>
    </PublishStatusLookup>
    <APAuthor xmlns="4873beb7-5857-4685-be1f-d57550cc96cc">
      <UserInfo>
        <DisplayName/>
        <AccountId>92</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 xsi:nil="true"/>
    <MachineTranslated xmlns="4873beb7-5857-4685-be1f-d57550cc96cc">false</MachineTranslated>
    <OutputCachingOn xmlns="4873beb7-5857-4685-be1f-d57550cc96cc">true</OutputCachingOn>
    <TemplateStatus xmlns="4873beb7-5857-4685-be1f-d57550cc96cc" xsi:nil="true"/>
    <IsSearchable xmlns="4873beb7-5857-4685-be1f-d57550cc96cc">true</IsSearchable>
    <ContentItem xmlns="4873beb7-5857-4685-be1f-d57550cc96cc" xsi:nil="true"/>
    <HandoffToMSDN xmlns="4873beb7-5857-4685-be1f-d57550cc96cc">2010-03-08T21:43:00+00:00</HandoffToMSDN>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2010-03-08T21:43:00+00:00</LastModifiedDateTime>
    <LastPublishResultLookup xmlns="4873beb7-5857-4685-be1f-d57550cc96cc" xsi:nil="true"/>
    <LegacyData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2010-03-08T21:43:00+00:00</PlannedPubDate>
    <CSXSubmissionMarket xmlns="4873beb7-5857-4685-be1f-d57550cc96cc" xsi:nil="true"/>
    <Downloads xmlns="4873beb7-5857-4685-be1f-d57550cc96cc">0</Downloads>
    <ArtSampleDocs xmlns="4873beb7-5857-4685-be1f-d57550cc96cc" xsi:nil="true"/>
    <TrustLevel xmlns="4873beb7-5857-4685-be1f-d57550cc96cc">1 Microsoft Managed Content</TrustLevel>
    <TPLaunchHelpLinkType xmlns="4873beb7-5857-4685-be1f-d57550cc96cc">Template</TPLaunchHelpLinkType>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Provider xmlns="4873beb7-5857-4685-be1f-d57550cc96cc" xsi:nil="true"/>
    <UACurrentWords xmlns="4873beb7-5857-4685-be1f-d57550cc96cc" xsi:nil="true"/>
    <AssetId xmlns="4873beb7-5857-4685-be1f-d57550cc96cc">TP101840833</AssetId>
    <TPClientViewer xmlns="4873beb7-5857-4685-be1f-d57550cc96cc" xsi:nil="true"/>
    <DSATActionTaken xmlns="4873beb7-5857-4685-be1f-d57550cc96cc">Best Bets</DSATActionTaken>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 xsi:nil="true"/>
    <CrawlForDependencies xmlns="4873beb7-5857-4685-be1f-d57550cc96cc">false</CrawlForDependencies>
    <LastHandOff xmlns="4873beb7-5857-4685-be1f-d57550cc96cc" xsi:nil="true"/>
    <Milestone xmlns="4873beb7-5857-4685-be1f-d57550cc96cc" xsi:nil="true"/>
    <UANotes xmlns="4873beb7-5857-4685-be1f-d57550cc96cc" xsi:nil="true"/>
    <BlockPublish xmlns="4873beb7-5857-4685-be1f-d57550cc96cc" xsi:nil="true"/>
    <CampaignTagsTaxHTField0 xmlns="4873beb7-5857-4685-be1f-d57550cc96cc">
      <Terms xmlns="http://schemas.microsoft.com/office/infopath/2007/PartnerControls"/>
    </CampaignTagsTaxHTField0>
    <LocLastLocAttemptVersionLookup xmlns="4873beb7-5857-4685-be1f-d57550cc96cc">21542</LocLastLocAttemptVersionLookup>
    <LocLastLocAttemptVersionTypeLookup xmlns="4873beb7-5857-4685-be1f-d57550cc96cc" xsi:nil="true"/>
    <LocOverallPreviewStatusLookup xmlns="4873beb7-5857-4685-be1f-d57550cc96cc" xsi:nil="true"/>
    <LocOverallPublishStatusLookup xmlns="4873beb7-5857-4685-be1f-d57550cc96cc" xsi:nil="true"/>
    <TaxCatchAll xmlns="4873beb7-5857-4685-be1f-d57550cc96cc"/>
    <LocNewPublishedVersionLookup xmlns="4873beb7-5857-4685-be1f-d57550cc96cc" xsi:nil="true"/>
    <LocPublishedDependentAssetsLookup xmlns="4873beb7-5857-4685-be1f-d57550cc96cc" xsi:nil="true"/>
    <LocComments xmlns="4873beb7-5857-4685-be1f-d57550cc96cc" xsi:nil="true"/>
    <LocProcessedForMarketsLookup xmlns="4873beb7-5857-4685-be1f-d57550cc96cc" xsi:nil="true"/>
    <LocRecommendedHandoff xmlns="4873beb7-5857-4685-be1f-d57550cc96cc" xsi:nil="true"/>
    <LocManualTestRequired xmlns="4873beb7-5857-4685-be1f-d57550cc96cc" xsi:nil="true"/>
    <LocProcessedForHandoffsLookup xmlns="4873beb7-5857-4685-be1f-d57550cc96cc" xsi:nil="true"/>
    <LocOverallHandbackStatusLookup xmlns="4873beb7-5857-4685-be1f-d57550cc96cc" xsi:nil="true"/>
    <LocalizationTagsTaxHTField0 xmlns="4873beb7-5857-4685-be1f-d57550cc96cc">
      <Terms xmlns="http://schemas.microsoft.com/office/infopath/2007/PartnerControls"/>
    </LocalizationTagsTaxHTField0>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InternalTagsTaxHTField0 xmlns="4873beb7-5857-4685-be1f-d57550cc96cc">
      <Terms xmlns="http://schemas.microsoft.com/office/infopath/2007/PartnerControls"/>
    </InternalTagsTaxHTField0>
    <RecommendationsModifier xmlns="4873beb7-5857-4685-be1f-d57550cc96cc" xsi:nil="true"/>
    <ScenarioTagsTaxHTField0 xmlns="4873beb7-5857-4685-be1f-d57550cc96cc">
      <Terms xmlns="http://schemas.microsoft.com/office/infopath/2007/PartnerControls"/>
    </ScenarioTagsTaxHTField0>
    <OriginalRelease xmlns="4873beb7-5857-4685-be1f-d57550cc96cc">14</OriginalRelease>
    <LocMarketGroupTiers2 xmlns="4873beb7-5857-4685-be1f-d57550cc96cc" xsi:nil="true"/>
  </documentManagement>
</p:properti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A271F17A-CA9C-4771-A34F-552FA1CC7C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A327E3-C6E9-42FF-BF84-23FEBC74C680}">
  <ds:schemaRefs>
    <ds:schemaRef ds:uri="http://schemas.microsoft.com/sharepoint/v3/contenttype/forms"/>
  </ds:schemaRefs>
</ds:datastoreItem>
</file>

<file path=customXml/itemProps3.xml><?xml version="1.0" encoding="utf-8"?>
<ds:datastoreItem xmlns:ds="http://schemas.openxmlformats.org/officeDocument/2006/customXml" ds:itemID="{C294D59D-05DA-4E04-97C5-D4128039009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36CE5233-AEBB-44A3-BE1B-2238FB5B6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SPE</vt:lpstr>
    </vt:vector>
  </TitlesOfParts>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dc:title>
  <dc:creator>Michael Breakstone</dc:creator>
  <cp:lastModifiedBy>Michael Breakstone</cp:lastModifiedBy>
  <cp:revision>5</cp:revision>
  <cp:lastPrinted>2019-10-24T19:19:00Z</cp:lastPrinted>
  <dcterms:created xsi:type="dcterms:W3CDTF">2019-10-21T17:57:00Z</dcterms:created>
  <dcterms:modified xsi:type="dcterms:W3CDTF">2019-10-24T19:22:00Z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mageGenResult">
    <vt:lpwstr/>
  </property>
  <property fmtid="{D5CDD505-2E9C-101B-9397-08002B2CF9AE}" pid="4" name="ImageGenerated">
    <vt:bool>false</vt:bool>
  </property>
</Properties>
</file>